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2AE" w:rsidRPr="009F4B21" w:rsidRDefault="00DE32AE" w:rsidP="00DE32AE">
      <w:pPr>
        <w:spacing w:line="360" w:lineRule="auto"/>
        <w:jc w:val="left"/>
        <w:rPr>
          <w:rFonts w:ascii="黑体" w:eastAsia="黑体" w:hAnsiTheme="majorEastAsia"/>
          <w:sz w:val="32"/>
          <w:szCs w:val="32"/>
        </w:rPr>
      </w:pPr>
      <w:r w:rsidRPr="009F4B21">
        <w:rPr>
          <w:rFonts w:ascii="黑体" w:eastAsia="黑体" w:hAnsiTheme="majorEastAsia" w:hint="eastAsia"/>
          <w:sz w:val="32"/>
          <w:szCs w:val="32"/>
        </w:rPr>
        <w:t>世界银行贷款“现代财政制度与国家治理</w:t>
      </w:r>
      <w:r w:rsidR="00541AED" w:rsidRPr="009F4B21">
        <w:rPr>
          <w:rFonts w:ascii="黑体" w:eastAsia="黑体" w:hAnsiTheme="majorEastAsia" w:hint="eastAsia"/>
          <w:sz w:val="32"/>
          <w:szCs w:val="32"/>
        </w:rPr>
        <w:t>”</w:t>
      </w:r>
      <w:r w:rsidRPr="009F4B21">
        <w:rPr>
          <w:rFonts w:ascii="黑体" w:eastAsia="黑体" w:hAnsiTheme="majorEastAsia" w:hint="eastAsia"/>
          <w:sz w:val="32"/>
          <w:szCs w:val="32"/>
        </w:rPr>
        <w:t>技援项目</w:t>
      </w:r>
    </w:p>
    <w:p w:rsidR="00D922A2" w:rsidRDefault="00DE32AE" w:rsidP="00D922A2">
      <w:pPr>
        <w:spacing w:line="360" w:lineRule="auto"/>
        <w:jc w:val="left"/>
        <w:rPr>
          <w:rFonts w:ascii="黑体" w:eastAsia="黑体" w:hAnsiTheme="majorEastAsia"/>
          <w:sz w:val="32"/>
          <w:szCs w:val="32"/>
        </w:rPr>
      </w:pPr>
      <w:r w:rsidRPr="009F4B21">
        <w:rPr>
          <w:rFonts w:ascii="黑体" w:eastAsia="黑体" w:hAnsiTheme="majorEastAsia" w:hint="eastAsia"/>
          <w:sz w:val="32"/>
          <w:szCs w:val="32"/>
        </w:rPr>
        <w:t>子项目“</w:t>
      </w:r>
      <w:r w:rsidR="00D922A2" w:rsidRPr="00D922A2">
        <w:rPr>
          <w:rFonts w:ascii="黑体" w:eastAsia="黑体" w:hAnsiTheme="majorEastAsia" w:hint="eastAsia"/>
          <w:sz w:val="32"/>
          <w:szCs w:val="32"/>
        </w:rPr>
        <w:t>中国会计标准改革与完善</w:t>
      </w:r>
      <w:r w:rsidRPr="009F4B21">
        <w:rPr>
          <w:rFonts w:ascii="黑体" w:eastAsia="黑体" w:hAnsiTheme="majorEastAsia" w:hint="eastAsia"/>
          <w:sz w:val="32"/>
          <w:szCs w:val="32"/>
        </w:rPr>
        <w:t>”</w:t>
      </w:r>
    </w:p>
    <w:p w:rsidR="00A70744" w:rsidRPr="0079517C" w:rsidRDefault="00A70744" w:rsidP="00A70744">
      <w:pPr>
        <w:spacing w:line="420" w:lineRule="exact"/>
        <w:jc w:val="center"/>
        <w:rPr>
          <w:rFonts w:ascii="宋体" w:cs="黑体"/>
          <w:bCs/>
          <w:sz w:val="28"/>
          <w:szCs w:val="28"/>
        </w:rPr>
      </w:pPr>
    </w:p>
    <w:p w:rsidR="00A70744" w:rsidRPr="00EA00C6" w:rsidRDefault="00F53CD1" w:rsidP="00F53CD1">
      <w:pPr>
        <w:spacing w:line="420" w:lineRule="exact"/>
        <w:jc w:val="center"/>
        <w:rPr>
          <w:rFonts w:ascii="华文中宋" w:eastAsia="华文中宋" w:hAnsi="华文中宋"/>
          <w:sz w:val="36"/>
          <w:szCs w:val="36"/>
        </w:rPr>
      </w:pPr>
      <w:r w:rsidRPr="00F53CD1">
        <w:rPr>
          <w:rFonts w:ascii="华文中宋" w:eastAsia="华文中宋" w:hAnsi="华文中宋" w:cs="黑体" w:hint="eastAsia"/>
          <w:bCs/>
          <w:sz w:val="36"/>
          <w:szCs w:val="36"/>
        </w:rPr>
        <w:t>政府会计准则制度研究</w:t>
      </w:r>
      <w:r w:rsidR="00EA00C6" w:rsidRPr="00EA00C6">
        <w:rPr>
          <w:rFonts w:ascii="华文中宋" w:eastAsia="华文中宋" w:hAnsi="华文中宋" w:hint="eastAsia"/>
          <w:sz w:val="36"/>
          <w:szCs w:val="36"/>
        </w:rPr>
        <w:t>工作任务大纲（TOR）</w:t>
      </w:r>
    </w:p>
    <w:p w:rsidR="00EA00C6" w:rsidRPr="00EA00C6" w:rsidRDefault="00EA00C6" w:rsidP="00A70744">
      <w:pPr>
        <w:overflowPunct w:val="0"/>
        <w:autoSpaceDE w:val="0"/>
        <w:autoSpaceDN w:val="0"/>
        <w:spacing w:line="400" w:lineRule="atLeast"/>
        <w:jc w:val="center"/>
        <w:outlineLvl w:val="0"/>
        <w:rPr>
          <w:rFonts w:ascii="宋体"/>
          <w:sz w:val="32"/>
          <w:szCs w:val="32"/>
        </w:rPr>
      </w:pPr>
    </w:p>
    <w:p w:rsidR="00DE32AE" w:rsidRPr="00DE32AE" w:rsidRDefault="00A70744" w:rsidP="007C04F3">
      <w:pPr>
        <w:ind w:firstLine="646"/>
        <w:rPr>
          <w:rFonts w:ascii="仿宋_GB2312" w:eastAsia="仿宋_GB2312" w:hAnsi="Calibri" w:cs="Times New Roman"/>
          <w:sz w:val="30"/>
          <w:szCs w:val="30"/>
        </w:rPr>
      </w:pPr>
      <w:r w:rsidRPr="0025483B">
        <w:rPr>
          <w:rFonts w:ascii="仿宋_GB2312" w:eastAsia="仿宋_GB2312" w:hAnsi="Calibri" w:cs="Times New Roman" w:hint="eastAsia"/>
          <w:sz w:val="30"/>
          <w:szCs w:val="30"/>
        </w:rPr>
        <w:t>经财政部批准，</w:t>
      </w:r>
      <w:r w:rsidR="00EA00C6" w:rsidRPr="0025483B">
        <w:rPr>
          <w:rFonts w:ascii="仿宋_GB2312" w:eastAsia="仿宋_GB2312" w:hAnsi="Calibri" w:cs="Times New Roman" w:hint="eastAsia"/>
          <w:sz w:val="30"/>
          <w:szCs w:val="30"/>
        </w:rPr>
        <w:t>财政部</w:t>
      </w:r>
      <w:r w:rsidRPr="0025483B">
        <w:rPr>
          <w:rFonts w:ascii="仿宋_GB2312" w:eastAsia="仿宋_GB2312" w:hAnsi="Calibri" w:cs="Times New Roman" w:hint="eastAsia"/>
          <w:sz w:val="30"/>
          <w:szCs w:val="30"/>
        </w:rPr>
        <w:t>会计司正在执行世界银行贷款</w:t>
      </w:r>
      <w:r w:rsidR="00EA00C6" w:rsidRPr="0025483B">
        <w:rPr>
          <w:rFonts w:ascii="仿宋_GB2312" w:eastAsia="仿宋_GB2312" w:hAnsi="Calibri" w:cs="Times New Roman" w:hint="eastAsia"/>
          <w:sz w:val="30"/>
          <w:szCs w:val="30"/>
        </w:rPr>
        <w:t>“</w:t>
      </w:r>
      <w:r w:rsidRPr="0025483B">
        <w:rPr>
          <w:rFonts w:ascii="仿宋_GB2312" w:eastAsia="仿宋_GB2312" w:hAnsi="Calibri" w:cs="Times New Roman" w:hint="eastAsia"/>
          <w:sz w:val="30"/>
          <w:szCs w:val="30"/>
        </w:rPr>
        <w:t>现代财政制度与国家治理</w:t>
      </w:r>
      <w:r w:rsidR="00EA00C6" w:rsidRPr="0025483B">
        <w:rPr>
          <w:rFonts w:ascii="仿宋_GB2312" w:eastAsia="仿宋_GB2312" w:hAnsi="Calibri" w:cs="Times New Roman" w:hint="eastAsia"/>
          <w:sz w:val="30"/>
          <w:szCs w:val="30"/>
        </w:rPr>
        <w:t>”</w:t>
      </w:r>
      <w:r w:rsidRPr="0025483B">
        <w:rPr>
          <w:rFonts w:ascii="仿宋_GB2312" w:eastAsia="仿宋_GB2312" w:hAnsi="Calibri" w:cs="Times New Roman" w:hint="eastAsia"/>
          <w:sz w:val="30"/>
          <w:szCs w:val="30"/>
        </w:rPr>
        <w:t>项目中的一个子项目</w:t>
      </w:r>
      <w:r w:rsidR="00EA00C6" w:rsidRPr="0025483B">
        <w:rPr>
          <w:rFonts w:ascii="仿宋_GB2312" w:eastAsia="仿宋_GB2312" w:hAnsi="Calibri" w:cs="Times New Roman" w:hint="eastAsia"/>
          <w:sz w:val="30"/>
          <w:szCs w:val="30"/>
        </w:rPr>
        <w:t>——“中国会计标准改革与完善”</w:t>
      </w:r>
      <w:r w:rsidR="00F006A0">
        <w:rPr>
          <w:rFonts w:ascii="仿宋_GB2312" w:eastAsia="仿宋_GB2312" w:hAnsi="Calibri" w:cs="Times New Roman" w:hint="eastAsia"/>
          <w:sz w:val="30"/>
          <w:szCs w:val="30"/>
        </w:rPr>
        <w:t>。该子项目的目标包括开展全面修订完善</w:t>
      </w:r>
      <w:r w:rsidRPr="0025483B">
        <w:rPr>
          <w:rFonts w:ascii="仿宋_GB2312" w:eastAsia="仿宋_GB2312" w:hAnsi="Calibri" w:cs="Times New Roman" w:hint="eastAsia"/>
          <w:sz w:val="30"/>
          <w:szCs w:val="30"/>
        </w:rPr>
        <w:t>我国企业会计准则体系</w:t>
      </w:r>
      <w:r w:rsidR="00F006A0">
        <w:rPr>
          <w:rFonts w:ascii="仿宋_GB2312" w:eastAsia="仿宋_GB2312" w:hAnsi="Calibri" w:cs="Times New Roman" w:hint="eastAsia"/>
          <w:sz w:val="30"/>
          <w:szCs w:val="30"/>
        </w:rPr>
        <w:t>及其持续国际趋同研究</w:t>
      </w:r>
      <w:r w:rsidR="005339CE">
        <w:rPr>
          <w:rFonts w:ascii="仿宋_GB2312" w:eastAsia="仿宋_GB2312" w:hAnsi="Calibri" w:cs="Times New Roman" w:hint="eastAsia"/>
          <w:sz w:val="30"/>
          <w:szCs w:val="30"/>
        </w:rPr>
        <w:t>，</w:t>
      </w:r>
      <w:r w:rsidR="00F006A0">
        <w:rPr>
          <w:rFonts w:ascii="仿宋_GB2312" w:eastAsia="仿宋_GB2312" w:hAnsi="Calibri" w:cs="Times New Roman" w:hint="eastAsia"/>
          <w:sz w:val="30"/>
          <w:szCs w:val="30"/>
        </w:rPr>
        <w:t>完善</w:t>
      </w:r>
      <w:r w:rsidRPr="0025483B">
        <w:rPr>
          <w:rFonts w:ascii="仿宋_GB2312" w:eastAsia="仿宋_GB2312" w:hAnsi="Calibri" w:cs="Times New Roman" w:hint="eastAsia"/>
          <w:sz w:val="30"/>
          <w:szCs w:val="30"/>
        </w:rPr>
        <w:t>企业内部控制规范体系</w:t>
      </w:r>
      <w:r w:rsidR="00F006A0">
        <w:rPr>
          <w:rFonts w:ascii="仿宋_GB2312" w:eastAsia="仿宋_GB2312" w:hAnsi="Calibri" w:cs="Times New Roman" w:hint="eastAsia"/>
          <w:sz w:val="30"/>
          <w:szCs w:val="30"/>
        </w:rPr>
        <w:t>研究</w:t>
      </w:r>
      <w:r w:rsidRPr="0025483B">
        <w:rPr>
          <w:rFonts w:ascii="仿宋_GB2312" w:eastAsia="仿宋_GB2312" w:hAnsi="Calibri" w:cs="Times New Roman" w:hint="eastAsia"/>
          <w:sz w:val="30"/>
          <w:szCs w:val="30"/>
        </w:rPr>
        <w:t>，</w:t>
      </w:r>
      <w:r w:rsidR="00F006A0" w:rsidRPr="00F006A0">
        <w:rPr>
          <w:rFonts w:ascii="仿宋_GB2312" w:eastAsia="仿宋_GB2312" w:hAnsi="Calibri" w:cs="Times New Roman" w:hint="eastAsia"/>
          <w:sz w:val="30"/>
          <w:szCs w:val="30"/>
        </w:rPr>
        <w:t>中国政府会计准则建设相关问题研究</w:t>
      </w:r>
      <w:r w:rsidR="00F006A0">
        <w:rPr>
          <w:rFonts w:ascii="仿宋_GB2312" w:eastAsia="仿宋_GB2312" w:hAnsi="Calibri" w:cs="Times New Roman" w:hint="eastAsia"/>
          <w:sz w:val="30"/>
          <w:szCs w:val="30"/>
        </w:rPr>
        <w:t>，</w:t>
      </w:r>
      <w:r w:rsidRPr="0025483B">
        <w:rPr>
          <w:rFonts w:ascii="仿宋_GB2312" w:eastAsia="仿宋_GB2312" w:hAnsi="Calibri" w:cs="Times New Roman" w:hint="eastAsia"/>
          <w:sz w:val="30"/>
          <w:szCs w:val="30"/>
        </w:rPr>
        <w:t>政府部门全面预算管理</w:t>
      </w:r>
      <w:r w:rsidR="00F006A0">
        <w:rPr>
          <w:rFonts w:ascii="仿宋_GB2312" w:eastAsia="仿宋_GB2312" w:hAnsi="Calibri" w:cs="Times New Roman" w:hint="eastAsia"/>
          <w:sz w:val="30"/>
          <w:szCs w:val="30"/>
        </w:rPr>
        <w:t>研究，注册会计师行业国际化发展及监管研究，</w:t>
      </w:r>
      <w:r w:rsidRPr="0025483B">
        <w:rPr>
          <w:rFonts w:ascii="仿宋_GB2312" w:eastAsia="仿宋_GB2312" w:hAnsi="Calibri" w:cs="Times New Roman" w:hint="eastAsia"/>
          <w:sz w:val="30"/>
          <w:szCs w:val="30"/>
        </w:rPr>
        <w:t>会计人员职业道德规范</w:t>
      </w:r>
      <w:r w:rsidR="00F006A0">
        <w:rPr>
          <w:rFonts w:ascii="仿宋_GB2312" w:eastAsia="仿宋_GB2312" w:hAnsi="Calibri" w:cs="Times New Roman" w:hint="eastAsia"/>
          <w:sz w:val="30"/>
          <w:szCs w:val="30"/>
        </w:rPr>
        <w:t>研究和</w:t>
      </w:r>
      <w:r w:rsidRPr="0025483B">
        <w:rPr>
          <w:rFonts w:ascii="仿宋_GB2312" w:eastAsia="仿宋_GB2312" w:hAnsi="Calibri" w:cs="Times New Roman" w:hint="eastAsia"/>
          <w:sz w:val="30"/>
          <w:szCs w:val="30"/>
        </w:rPr>
        <w:t>开展基于XBRL（可扩展商业报告语言）的应用案例研究。为此，</w:t>
      </w:r>
      <w:r w:rsidR="00D922A2" w:rsidRPr="00D922A2">
        <w:rPr>
          <w:rFonts w:ascii="仿宋_GB2312" w:eastAsia="仿宋_GB2312" w:hAnsi="Calibri" w:cs="Times New Roman" w:hint="eastAsia"/>
          <w:sz w:val="30"/>
          <w:szCs w:val="30"/>
        </w:rPr>
        <w:t>财政部会计司希望聘请咨询顾问，就该子项目</w:t>
      </w:r>
      <w:r w:rsidR="00DE32AE">
        <w:rPr>
          <w:rFonts w:ascii="仿宋_GB2312" w:eastAsia="仿宋_GB2312" w:hAnsi="Calibri" w:cs="Times New Roman" w:hint="eastAsia"/>
          <w:sz w:val="30"/>
          <w:szCs w:val="30"/>
        </w:rPr>
        <w:t>下</w:t>
      </w:r>
      <w:r w:rsidR="00D922A2" w:rsidRPr="00D922A2">
        <w:rPr>
          <w:rFonts w:ascii="仿宋_GB2312" w:eastAsia="仿宋_GB2312" w:hAnsi="Calibri" w:cs="Times New Roman" w:hint="eastAsia"/>
          <w:sz w:val="30"/>
          <w:szCs w:val="30"/>
        </w:rPr>
        <w:t>其中</w:t>
      </w:r>
      <w:r w:rsidR="00DE32AE">
        <w:rPr>
          <w:rFonts w:ascii="仿宋_GB2312" w:eastAsia="仿宋_GB2312" w:hAnsi="Calibri" w:cs="Times New Roman" w:hint="eastAsia"/>
          <w:sz w:val="30"/>
          <w:szCs w:val="30"/>
        </w:rPr>
        <w:t>一项</w:t>
      </w:r>
      <w:r w:rsidR="00D922A2" w:rsidRPr="00D922A2">
        <w:rPr>
          <w:rFonts w:ascii="仿宋_GB2312" w:eastAsia="仿宋_GB2312" w:hAnsi="Calibri" w:cs="Times New Roman" w:hint="eastAsia"/>
          <w:sz w:val="30"/>
          <w:szCs w:val="30"/>
        </w:rPr>
        <w:t>任务“</w:t>
      </w:r>
      <w:r w:rsidR="00EF047E" w:rsidRPr="00EF047E">
        <w:rPr>
          <w:rFonts w:ascii="仿宋_GB2312" w:eastAsia="仿宋_GB2312" w:hAnsi="Calibri" w:cs="Times New Roman" w:hint="eastAsia"/>
          <w:sz w:val="30"/>
          <w:szCs w:val="30"/>
        </w:rPr>
        <w:t>政府会计准则制度研究</w:t>
      </w:r>
      <w:r w:rsidR="00D922A2" w:rsidRPr="00D922A2">
        <w:rPr>
          <w:rFonts w:ascii="仿宋_GB2312" w:eastAsia="仿宋_GB2312" w:hAnsi="Calibri" w:cs="Times New Roman" w:hint="eastAsia"/>
          <w:sz w:val="30"/>
          <w:szCs w:val="30"/>
        </w:rPr>
        <w:t>”开展研究。</w:t>
      </w:r>
    </w:p>
    <w:p w:rsidR="00A70744" w:rsidRPr="0013156D" w:rsidRDefault="00A70744" w:rsidP="007C04F3">
      <w:pPr>
        <w:pStyle w:val="a5"/>
        <w:spacing w:line="240" w:lineRule="auto"/>
        <w:ind w:firstLine="618"/>
        <w:rPr>
          <w:rFonts w:ascii="黑体" w:eastAsia="黑体" w:hAnsi="黑体"/>
          <w:b/>
          <w:sz w:val="30"/>
          <w:szCs w:val="30"/>
        </w:rPr>
      </w:pPr>
      <w:r w:rsidRPr="0013156D">
        <w:rPr>
          <w:rFonts w:ascii="黑体" w:eastAsia="黑体" w:hAnsi="黑体" w:hint="eastAsia"/>
          <w:b/>
          <w:sz w:val="30"/>
          <w:szCs w:val="30"/>
        </w:rPr>
        <w:t>一、背景</w:t>
      </w:r>
    </w:p>
    <w:p w:rsidR="00E42FBE" w:rsidRPr="00434E3C" w:rsidRDefault="0025483B" w:rsidP="007C04F3">
      <w:pPr>
        <w:pStyle w:val="a5"/>
        <w:spacing w:line="240" w:lineRule="auto"/>
        <w:ind w:firstLine="618"/>
        <w:rPr>
          <w:rFonts w:ascii="楷体" w:eastAsia="楷体" w:hAnsi="楷体"/>
          <w:b/>
          <w:sz w:val="30"/>
          <w:szCs w:val="30"/>
        </w:rPr>
      </w:pPr>
      <w:r w:rsidRPr="00434E3C">
        <w:rPr>
          <w:rFonts w:ascii="楷体" w:eastAsia="楷体" w:hAnsi="楷体" w:hint="eastAsia"/>
          <w:b/>
          <w:sz w:val="30"/>
          <w:szCs w:val="30"/>
        </w:rPr>
        <w:t>（一）关于</w:t>
      </w:r>
      <w:r w:rsidR="0013156D" w:rsidRPr="00434E3C">
        <w:rPr>
          <w:rFonts w:ascii="楷体" w:eastAsia="楷体" w:hAnsi="楷体" w:hint="eastAsia"/>
          <w:b/>
          <w:sz w:val="30"/>
          <w:szCs w:val="30"/>
        </w:rPr>
        <w:t>“中国会计标准改革与完善”</w:t>
      </w:r>
      <w:r w:rsidRPr="00434E3C">
        <w:rPr>
          <w:rFonts w:ascii="楷体" w:eastAsia="楷体" w:hAnsi="楷体" w:hint="eastAsia"/>
          <w:b/>
          <w:sz w:val="30"/>
          <w:szCs w:val="30"/>
        </w:rPr>
        <w:t>子项目</w:t>
      </w:r>
    </w:p>
    <w:p w:rsidR="00E42FBE" w:rsidRDefault="0025483B" w:rsidP="007C04F3">
      <w:pPr>
        <w:pStyle w:val="a5"/>
        <w:spacing w:line="240" w:lineRule="auto"/>
        <w:ind w:firstLine="600"/>
        <w:rPr>
          <w:rFonts w:ascii="仿宋_GB2312" w:eastAsia="仿宋_GB2312" w:hAnsi="Calibri"/>
          <w:spacing w:val="0"/>
          <w:kern w:val="2"/>
          <w:sz w:val="30"/>
          <w:szCs w:val="30"/>
        </w:rPr>
      </w:pPr>
      <w:r w:rsidRPr="00F006A0">
        <w:rPr>
          <w:rFonts w:ascii="仿宋_GB2312" w:eastAsia="仿宋_GB2312" w:hAnsi="Calibri" w:hint="eastAsia"/>
          <w:spacing w:val="0"/>
          <w:kern w:val="2"/>
          <w:sz w:val="30"/>
          <w:szCs w:val="30"/>
        </w:rPr>
        <w:t>改革开放以来，会计作为我国财政经济工作的基础和重要组成部分，经历了渐进式的改革历程，我国在会计标准建设与实施等诸多方面，取得了举世瞩目的成就。尤其是近年来，财政部在总结多年来会计改革经验的基础上，根据我国国内企业和资本市场发展的实际需要，全面推进会计标准体系的建设和完善，为维护市场经济秩序、保护社会公众利益、促进经济社会发展发挥了重要作用。</w:t>
      </w:r>
      <w:r w:rsidR="00430FFD" w:rsidRPr="00F006A0">
        <w:rPr>
          <w:rFonts w:ascii="仿宋_GB2312" w:eastAsia="仿宋_GB2312" w:hAnsi="Calibri" w:hint="eastAsia"/>
          <w:spacing w:val="0"/>
          <w:kern w:val="2"/>
          <w:sz w:val="30"/>
          <w:szCs w:val="30"/>
        </w:rPr>
        <w:t>当前，经济全球化发展不断加深，国际金融危机后续</w:t>
      </w:r>
      <w:r w:rsidR="00430FFD" w:rsidRPr="00F006A0">
        <w:rPr>
          <w:rFonts w:ascii="仿宋_GB2312" w:eastAsia="仿宋_GB2312" w:hAnsi="Calibri" w:hint="eastAsia"/>
          <w:spacing w:val="0"/>
          <w:kern w:val="2"/>
          <w:sz w:val="30"/>
          <w:szCs w:val="30"/>
        </w:rPr>
        <w:lastRenderedPageBreak/>
        <w:t>影响尚未完全消除，金融风险防范能力亟需提高。</w:t>
      </w:r>
      <w:r w:rsidR="00E42FBE" w:rsidRPr="00E42FBE">
        <w:rPr>
          <w:rFonts w:ascii="仿宋_GB2312" w:eastAsia="仿宋_GB2312" w:hAnsi="Calibri"/>
          <w:spacing w:val="0"/>
          <w:kern w:val="2"/>
          <w:sz w:val="30"/>
          <w:szCs w:val="30"/>
        </w:rPr>
        <w:t>党的十九大报告明确提出，</w:t>
      </w:r>
      <w:r w:rsidR="00966393">
        <w:rPr>
          <w:rFonts w:ascii="仿宋_GB2312" w:eastAsia="仿宋_GB2312" w:hAnsi="Calibri" w:hint="eastAsia"/>
          <w:spacing w:val="0"/>
          <w:kern w:val="2"/>
          <w:sz w:val="30"/>
          <w:szCs w:val="30"/>
        </w:rPr>
        <w:t>贯彻新发展理念，建设现代化经济体系。这</w:t>
      </w:r>
      <w:r w:rsidR="00E42FBE">
        <w:rPr>
          <w:rFonts w:ascii="仿宋_GB2312" w:eastAsia="仿宋_GB2312" w:hAnsi="Calibri" w:hint="eastAsia"/>
          <w:spacing w:val="0"/>
          <w:kern w:val="2"/>
          <w:sz w:val="30"/>
          <w:szCs w:val="30"/>
        </w:rPr>
        <w:t>也对会计改革提出了更高的目标和要求。</w:t>
      </w:r>
      <w:r w:rsidR="00430FFD" w:rsidRPr="00F006A0">
        <w:rPr>
          <w:rFonts w:ascii="仿宋_GB2312" w:eastAsia="仿宋_GB2312" w:hAnsi="Calibri" w:hint="eastAsia"/>
          <w:spacing w:val="0"/>
          <w:kern w:val="2"/>
          <w:sz w:val="30"/>
          <w:szCs w:val="30"/>
        </w:rPr>
        <w:t>面对新形势、新挑战，</w:t>
      </w:r>
      <w:r w:rsidR="00966393">
        <w:rPr>
          <w:rFonts w:ascii="仿宋_GB2312" w:eastAsia="仿宋_GB2312" w:hAnsi="Calibri" w:hint="eastAsia"/>
          <w:spacing w:val="0"/>
          <w:kern w:val="2"/>
          <w:sz w:val="30"/>
          <w:szCs w:val="30"/>
        </w:rPr>
        <w:t>为更好地发挥会计在财政经济和社会发展中的重要基础性作用，</w:t>
      </w:r>
      <w:r w:rsidR="00430FFD" w:rsidRPr="00F006A0">
        <w:rPr>
          <w:rFonts w:ascii="仿宋_GB2312" w:eastAsia="仿宋_GB2312" w:hAnsi="Calibri" w:hint="eastAsia"/>
          <w:spacing w:val="0"/>
          <w:kern w:val="2"/>
          <w:sz w:val="30"/>
          <w:szCs w:val="30"/>
        </w:rPr>
        <w:t>我们要积极落实全面深化改革的战略部署，全面推进会计标准体系的改革与完善。</w:t>
      </w:r>
    </w:p>
    <w:p w:rsidR="00041B5F" w:rsidRDefault="00430FFD" w:rsidP="007C04F3">
      <w:pPr>
        <w:pStyle w:val="a5"/>
        <w:spacing w:line="240" w:lineRule="auto"/>
        <w:ind w:firstLine="600"/>
        <w:rPr>
          <w:rFonts w:ascii="仿宋_GB2312" w:eastAsia="仿宋_GB2312" w:hAnsi="Calibri"/>
          <w:spacing w:val="0"/>
          <w:kern w:val="2"/>
          <w:sz w:val="30"/>
          <w:szCs w:val="30"/>
        </w:rPr>
      </w:pPr>
      <w:r w:rsidRPr="00F006A0">
        <w:rPr>
          <w:rFonts w:ascii="仿宋_GB2312" w:eastAsia="仿宋_GB2312" w:hAnsi="Calibri" w:hint="eastAsia"/>
          <w:spacing w:val="0"/>
          <w:kern w:val="2"/>
          <w:sz w:val="30"/>
          <w:szCs w:val="30"/>
        </w:rPr>
        <w:t>本项目依托</w:t>
      </w:r>
      <w:r w:rsidR="00E42FBE">
        <w:rPr>
          <w:rFonts w:ascii="仿宋_GB2312" w:eastAsia="仿宋_GB2312" w:hAnsi="Calibri" w:hint="eastAsia"/>
          <w:spacing w:val="0"/>
          <w:kern w:val="2"/>
          <w:sz w:val="30"/>
          <w:szCs w:val="30"/>
        </w:rPr>
        <w:t>数个子课题开展实施</w:t>
      </w:r>
      <w:r w:rsidRPr="00F006A0">
        <w:rPr>
          <w:rFonts w:ascii="仿宋_GB2312" w:eastAsia="仿宋_GB2312" w:hAnsi="Calibri" w:hint="eastAsia"/>
          <w:spacing w:val="0"/>
          <w:kern w:val="2"/>
          <w:sz w:val="30"/>
          <w:szCs w:val="30"/>
        </w:rPr>
        <w:t>，</w:t>
      </w:r>
      <w:r w:rsidR="00E42FBE">
        <w:rPr>
          <w:rFonts w:ascii="仿宋_GB2312" w:eastAsia="仿宋_GB2312" w:hAnsi="Calibri" w:hint="eastAsia"/>
          <w:spacing w:val="0"/>
          <w:kern w:val="2"/>
          <w:sz w:val="30"/>
          <w:szCs w:val="30"/>
        </w:rPr>
        <w:t>各个子课题</w:t>
      </w:r>
      <w:r w:rsidRPr="00F006A0">
        <w:rPr>
          <w:rFonts w:ascii="仿宋_GB2312" w:eastAsia="仿宋_GB2312" w:hAnsi="Calibri" w:hint="eastAsia"/>
          <w:spacing w:val="0"/>
          <w:kern w:val="2"/>
          <w:sz w:val="30"/>
          <w:szCs w:val="30"/>
        </w:rPr>
        <w:t>针对的实际问题和面对的挑战是</w:t>
      </w:r>
      <w:r w:rsidR="00EC6064">
        <w:rPr>
          <w:rFonts w:ascii="仿宋_GB2312" w:eastAsia="仿宋_GB2312" w:hAnsi="Calibri" w:hint="eastAsia"/>
          <w:spacing w:val="0"/>
          <w:kern w:val="2"/>
          <w:sz w:val="30"/>
          <w:szCs w:val="30"/>
        </w:rPr>
        <w:t>（包括但不限于）</w:t>
      </w:r>
      <w:r w:rsidRPr="00F006A0">
        <w:rPr>
          <w:rFonts w:ascii="仿宋_GB2312" w:eastAsia="仿宋_GB2312" w:hAnsi="Calibri" w:hint="eastAsia"/>
          <w:spacing w:val="0"/>
          <w:kern w:val="2"/>
          <w:sz w:val="30"/>
          <w:szCs w:val="30"/>
        </w:rPr>
        <w:t>：</w:t>
      </w:r>
    </w:p>
    <w:p w:rsidR="00041B5F" w:rsidRDefault="00041B5F" w:rsidP="007C04F3">
      <w:pPr>
        <w:pStyle w:val="a5"/>
        <w:spacing w:line="240" w:lineRule="auto"/>
        <w:ind w:firstLine="600"/>
        <w:rPr>
          <w:rFonts w:ascii="仿宋_GB2312" w:eastAsia="仿宋_GB2312" w:hAnsi="Calibri"/>
          <w:spacing w:val="0"/>
          <w:kern w:val="2"/>
          <w:sz w:val="30"/>
          <w:szCs w:val="30"/>
        </w:rPr>
      </w:pPr>
      <w:r>
        <w:rPr>
          <w:rFonts w:ascii="仿宋_GB2312" w:eastAsia="仿宋_GB2312" w:hAnsi="Calibri" w:hint="eastAsia"/>
          <w:spacing w:val="0"/>
          <w:kern w:val="2"/>
          <w:sz w:val="30"/>
          <w:szCs w:val="30"/>
        </w:rPr>
        <w:t>1.</w:t>
      </w:r>
      <w:r w:rsidR="00430FFD" w:rsidRPr="00F006A0">
        <w:rPr>
          <w:rFonts w:ascii="仿宋_GB2312" w:eastAsia="仿宋_GB2312" w:hAnsi="Calibri" w:hint="eastAsia"/>
          <w:spacing w:val="0"/>
          <w:kern w:val="2"/>
          <w:sz w:val="30"/>
          <w:szCs w:val="30"/>
        </w:rPr>
        <w:t>企业会计准则体系完整但</w:t>
      </w:r>
      <w:r w:rsidR="00966393">
        <w:rPr>
          <w:rFonts w:ascii="仿宋_GB2312" w:eastAsia="仿宋_GB2312" w:hAnsi="Calibri" w:hint="eastAsia"/>
          <w:spacing w:val="0"/>
          <w:kern w:val="2"/>
          <w:sz w:val="30"/>
          <w:szCs w:val="30"/>
        </w:rPr>
        <w:t>仍有改进之处，</w:t>
      </w:r>
      <w:r w:rsidR="00430FFD" w:rsidRPr="00F006A0">
        <w:rPr>
          <w:rFonts w:ascii="仿宋_GB2312" w:eastAsia="仿宋_GB2312" w:hAnsi="Calibri" w:hint="eastAsia"/>
          <w:spacing w:val="0"/>
          <w:kern w:val="2"/>
          <w:sz w:val="30"/>
          <w:szCs w:val="30"/>
        </w:rPr>
        <w:t>与国际财务报告准则</w:t>
      </w:r>
      <w:r w:rsidR="00966393" w:rsidRPr="00F006A0">
        <w:rPr>
          <w:rFonts w:ascii="仿宋_GB2312" w:eastAsia="仿宋_GB2312" w:hAnsi="Calibri" w:hint="eastAsia"/>
          <w:spacing w:val="0"/>
          <w:kern w:val="2"/>
          <w:sz w:val="30"/>
          <w:szCs w:val="30"/>
        </w:rPr>
        <w:t>处于</w:t>
      </w:r>
      <w:r w:rsidR="00E42FBE">
        <w:rPr>
          <w:rFonts w:ascii="仿宋_GB2312" w:eastAsia="仿宋_GB2312" w:hAnsi="Calibri" w:hint="eastAsia"/>
          <w:spacing w:val="0"/>
          <w:kern w:val="2"/>
          <w:sz w:val="30"/>
          <w:szCs w:val="30"/>
        </w:rPr>
        <w:t>持续</w:t>
      </w:r>
      <w:r w:rsidR="00EC6064">
        <w:rPr>
          <w:rFonts w:ascii="仿宋_GB2312" w:eastAsia="仿宋_GB2312" w:hAnsi="Calibri" w:hint="eastAsia"/>
          <w:spacing w:val="0"/>
          <w:kern w:val="2"/>
          <w:sz w:val="30"/>
          <w:szCs w:val="30"/>
        </w:rPr>
        <w:t>趋同过程中。</w:t>
      </w:r>
    </w:p>
    <w:p w:rsidR="00041B5F" w:rsidRDefault="00041B5F" w:rsidP="007C04F3">
      <w:pPr>
        <w:pStyle w:val="a5"/>
        <w:spacing w:line="240" w:lineRule="auto"/>
        <w:ind w:firstLine="600"/>
        <w:rPr>
          <w:rFonts w:ascii="仿宋_GB2312" w:eastAsia="仿宋_GB2312" w:hAnsi="Calibri"/>
          <w:spacing w:val="0"/>
          <w:kern w:val="2"/>
          <w:sz w:val="30"/>
          <w:szCs w:val="30"/>
        </w:rPr>
      </w:pPr>
      <w:r>
        <w:rPr>
          <w:rFonts w:ascii="仿宋_GB2312" w:eastAsia="仿宋_GB2312" w:hAnsi="Calibri" w:hint="eastAsia"/>
          <w:spacing w:val="0"/>
          <w:kern w:val="2"/>
          <w:sz w:val="30"/>
          <w:szCs w:val="30"/>
        </w:rPr>
        <w:t>2.</w:t>
      </w:r>
      <w:r w:rsidR="00430FFD" w:rsidRPr="00F006A0">
        <w:rPr>
          <w:rFonts w:ascii="仿宋_GB2312" w:eastAsia="仿宋_GB2312" w:hAnsi="Calibri" w:hint="eastAsia"/>
          <w:spacing w:val="0"/>
          <w:kern w:val="2"/>
          <w:sz w:val="30"/>
          <w:szCs w:val="30"/>
        </w:rPr>
        <w:t>内控规范体系在企业中的指导性和适用性不强</w:t>
      </w:r>
      <w:r w:rsidR="005339CE">
        <w:rPr>
          <w:rFonts w:ascii="仿宋_GB2312" w:eastAsia="仿宋_GB2312" w:hAnsi="Calibri" w:hint="eastAsia"/>
          <w:spacing w:val="0"/>
          <w:kern w:val="2"/>
          <w:sz w:val="30"/>
          <w:szCs w:val="30"/>
        </w:rPr>
        <w:t>，</w:t>
      </w:r>
      <w:r w:rsidR="00430FFD" w:rsidRPr="00F006A0">
        <w:rPr>
          <w:rFonts w:ascii="仿宋_GB2312" w:eastAsia="仿宋_GB2312" w:hAnsi="Calibri" w:hint="eastAsia"/>
          <w:spacing w:val="0"/>
          <w:kern w:val="2"/>
          <w:sz w:val="30"/>
          <w:szCs w:val="30"/>
        </w:rPr>
        <w:t>部分企业内控体系建设与评价工作存在“走形式”的现象及人为逾越的问题</w:t>
      </w:r>
      <w:r w:rsidR="005339CE">
        <w:rPr>
          <w:rFonts w:ascii="仿宋_GB2312" w:eastAsia="仿宋_GB2312" w:hAnsi="Calibri" w:hint="eastAsia"/>
          <w:spacing w:val="0"/>
          <w:kern w:val="2"/>
          <w:sz w:val="30"/>
          <w:szCs w:val="30"/>
        </w:rPr>
        <w:t>，内控规范体系</w:t>
      </w:r>
      <w:r w:rsidR="00430FFD" w:rsidRPr="00F006A0">
        <w:rPr>
          <w:rFonts w:ascii="仿宋_GB2312" w:eastAsia="仿宋_GB2312" w:hAnsi="Calibri" w:hint="eastAsia"/>
          <w:spacing w:val="0"/>
          <w:kern w:val="2"/>
          <w:sz w:val="30"/>
          <w:szCs w:val="30"/>
        </w:rPr>
        <w:t>尚未在广大小</w:t>
      </w:r>
      <w:r w:rsidR="00EC6064">
        <w:rPr>
          <w:rFonts w:ascii="仿宋_GB2312" w:eastAsia="仿宋_GB2312" w:hAnsi="Calibri" w:hint="eastAsia"/>
          <w:spacing w:val="0"/>
          <w:kern w:val="2"/>
          <w:sz w:val="30"/>
          <w:szCs w:val="30"/>
        </w:rPr>
        <w:t>企业得到有效实施</w:t>
      </w:r>
      <w:r w:rsidR="005339CE">
        <w:rPr>
          <w:rFonts w:ascii="仿宋_GB2312" w:eastAsia="仿宋_GB2312" w:hAnsi="Calibri" w:hint="eastAsia"/>
          <w:spacing w:val="0"/>
          <w:kern w:val="2"/>
          <w:sz w:val="30"/>
          <w:szCs w:val="30"/>
        </w:rPr>
        <w:t>，</w:t>
      </w:r>
      <w:r w:rsidR="00EC6064">
        <w:rPr>
          <w:rFonts w:ascii="仿宋_GB2312" w:eastAsia="仿宋_GB2312" w:hAnsi="Calibri" w:hint="eastAsia"/>
          <w:spacing w:val="0"/>
          <w:kern w:val="2"/>
          <w:sz w:val="30"/>
          <w:szCs w:val="30"/>
        </w:rPr>
        <w:t>金融行业内控失效案例频发</w:t>
      </w:r>
      <w:r w:rsidR="005339CE">
        <w:rPr>
          <w:rFonts w:ascii="仿宋_GB2312" w:eastAsia="仿宋_GB2312" w:hAnsi="Calibri" w:hint="eastAsia"/>
          <w:spacing w:val="0"/>
          <w:kern w:val="2"/>
          <w:sz w:val="30"/>
          <w:szCs w:val="30"/>
        </w:rPr>
        <w:t>并且</w:t>
      </w:r>
      <w:r w:rsidR="00EC6064">
        <w:rPr>
          <w:rFonts w:ascii="仿宋_GB2312" w:eastAsia="仿宋_GB2312" w:hAnsi="Calibri" w:hint="eastAsia"/>
          <w:spacing w:val="0"/>
          <w:kern w:val="2"/>
          <w:sz w:val="30"/>
          <w:szCs w:val="30"/>
        </w:rPr>
        <w:t>缺乏相应的内控规范。</w:t>
      </w:r>
    </w:p>
    <w:p w:rsidR="00041B5F" w:rsidRDefault="00041B5F" w:rsidP="007C04F3">
      <w:pPr>
        <w:pStyle w:val="a5"/>
        <w:spacing w:line="240" w:lineRule="auto"/>
        <w:ind w:firstLine="600"/>
        <w:rPr>
          <w:rFonts w:ascii="仿宋_GB2312" w:eastAsia="仿宋_GB2312" w:hAnsi="Calibri"/>
          <w:spacing w:val="0"/>
          <w:kern w:val="2"/>
          <w:sz w:val="30"/>
          <w:szCs w:val="30"/>
        </w:rPr>
      </w:pPr>
      <w:r>
        <w:rPr>
          <w:rFonts w:ascii="仿宋_GB2312" w:eastAsia="仿宋_GB2312" w:hAnsi="Calibri" w:hint="eastAsia"/>
          <w:spacing w:val="0"/>
          <w:kern w:val="2"/>
          <w:sz w:val="30"/>
          <w:szCs w:val="30"/>
        </w:rPr>
        <w:t>3.</w:t>
      </w:r>
      <w:r w:rsidR="00430FFD" w:rsidRPr="00F006A0">
        <w:rPr>
          <w:rFonts w:ascii="仿宋_GB2312" w:eastAsia="仿宋_GB2312" w:hAnsi="Calibri" w:hint="eastAsia"/>
          <w:spacing w:val="0"/>
          <w:kern w:val="2"/>
          <w:sz w:val="30"/>
          <w:szCs w:val="30"/>
        </w:rPr>
        <w:t>我国目前的政府财务报告制度实行以收付实现制政府会计核算为基础的决算报告制度</w:t>
      </w:r>
      <w:r w:rsidR="00EC6064">
        <w:rPr>
          <w:rFonts w:ascii="仿宋_GB2312" w:eastAsia="仿宋_GB2312" w:hAnsi="Calibri" w:hint="eastAsia"/>
          <w:spacing w:val="0"/>
          <w:kern w:val="2"/>
          <w:sz w:val="30"/>
          <w:szCs w:val="30"/>
        </w:rPr>
        <w:t>，</w:t>
      </w:r>
      <w:r w:rsidR="00430FFD" w:rsidRPr="00F006A0">
        <w:rPr>
          <w:rFonts w:ascii="仿宋_GB2312" w:eastAsia="仿宋_GB2312" w:hAnsi="Calibri" w:hint="eastAsia"/>
          <w:spacing w:val="0"/>
          <w:kern w:val="2"/>
          <w:sz w:val="30"/>
          <w:szCs w:val="30"/>
        </w:rPr>
        <w:t>无法全面准确反映政府负债</w:t>
      </w:r>
      <w:r w:rsidR="00EC6064">
        <w:rPr>
          <w:rFonts w:ascii="仿宋_GB2312" w:eastAsia="仿宋_GB2312" w:hAnsi="Calibri" w:hint="eastAsia"/>
          <w:spacing w:val="0"/>
          <w:kern w:val="2"/>
          <w:sz w:val="30"/>
          <w:szCs w:val="30"/>
        </w:rPr>
        <w:t>，难以有效防范财政风险，</w:t>
      </w:r>
      <w:r w:rsidR="00430FFD" w:rsidRPr="00F006A0">
        <w:rPr>
          <w:rFonts w:ascii="仿宋_GB2312" w:eastAsia="仿宋_GB2312" w:hAnsi="Calibri" w:hint="eastAsia"/>
          <w:spacing w:val="0"/>
          <w:kern w:val="2"/>
          <w:sz w:val="30"/>
          <w:szCs w:val="30"/>
        </w:rPr>
        <w:t>无法完整清晰反映政府资产</w:t>
      </w:r>
      <w:r w:rsidR="00EC6064">
        <w:rPr>
          <w:rFonts w:ascii="仿宋_GB2312" w:eastAsia="仿宋_GB2312" w:hAnsi="Calibri" w:hint="eastAsia"/>
          <w:spacing w:val="0"/>
          <w:kern w:val="2"/>
          <w:sz w:val="30"/>
          <w:szCs w:val="30"/>
        </w:rPr>
        <w:t>，不利于强化政府资产管理，</w:t>
      </w:r>
      <w:r w:rsidR="00430FFD" w:rsidRPr="00F006A0">
        <w:rPr>
          <w:rFonts w:ascii="仿宋_GB2312" w:eastAsia="仿宋_GB2312" w:hAnsi="Calibri" w:hint="eastAsia"/>
          <w:spacing w:val="0"/>
          <w:kern w:val="2"/>
          <w:sz w:val="30"/>
          <w:szCs w:val="30"/>
        </w:rPr>
        <w:t>无法科学合理反映政府成本费用</w:t>
      </w:r>
      <w:r w:rsidR="00EC6064">
        <w:rPr>
          <w:rFonts w:ascii="仿宋_GB2312" w:eastAsia="仿宋_GB2312" w:hAnsi="Calibri" w:hint="eastAsia"/>
          <w:spacing w:val="0"/>
          <w:kern w:val="2"/>
          <w:sz w:val="30"/>
          <w:szCs w:val="30"/>
        </w:rPr>
        <w:t>，不利于降低行政成本。</w:t>
      </w:r>
    </w:p>
    <w:p w:rsidR="00041B5F" w:rsidRDefault="00041B5F" w:rsidP="007C04F3">
      <w:pPr>
        <w:pStyle w:val="a5"/>
        <w:spacing w:line="240" w:lineRule="auto"/>
        <w:ind w:firstLine="600"/>
        <w:rPr>
          <w:rFonts w:ascii="仿宋_GB2312" w:eastAsia="仿宋_GB2312" w:hAnsi="Calibri"/>
          <w:spacing w:val="0"/>
          <w:kern w:val="2"/>
          <w:sz w:val="30"/>
          <w:szCs w:val="30"/>
        </w:rPr>
      </w:pPr>
      <w:r>
        <w:rPr>
          <w:rFonts w:ascii="仿宋_GB2312" w:eastAsia="仿宋_GB2312" w:hAnsi="Calibri" w:hint="eastAsia"/>
          <w:spacing w:val="0"/>
          <w:kern w:val="2"/>
          <w:sz w:val="30"/>
          <w:szCs w:val="30"/>
        </w:rPr>
        <w:t>4.</w:t>
      </w:r>
      <w:r w:rsidR="00430FFD" w:rsidRPr="00F006A0">
        <w:rPr>
          <w:rFonts w:ascii="仿宋_GB2312" w:eastAsia="仿宋_GB2312" w:hAnsi="Calibri" w:hint="eastAsia"/>
          <w:spacing w:val="0"/>
          <w:kern w:val="2"/>
          <w:sz w:val="30"/>
          <w:szCs w:val="30"/>
        </w:rPr>
        <w:t>我国注册会计师行业在执业水平、内部治理、品牌管理、人才培养等方面与国际</w:t>
      </w:r>
      <w:r w:rsidR="005339CE">
        <w:rPr>
          <w:rFonts w:ascii="仿宋_GB2312" w:eastAsia="仿宋_GB2312" w:hAnsi="Calibri" w:hint="eastAsia"/>
          <w:spacing w:val="0"/>
          <w:kern w:val="2"/>
          <w:sz w:val="30"/>
          <w:szCs w:val="30"/>
        </w:rPr>
        <w:t>发达经济体</w:t>
      </w:r>
      <w:r w:rsidR="00430FFD" w:rsidRPr="00F006A0">
        <w:rPr>
          <w:rFonts w:ascii="仿宋_GB2312" w:eastAsia="仿宋_GB2312" w:hAnsi="Calibri" w:hint="eastAsia"/>
          <w:spacing w:val="0"/>
          <w:kern w:val="2"/>
          <w:sz w:val="30"/>
          <w:szCs w:val="30"/>
        </w:rPr>
        <w:t>相比还有一定的差距，财政部还面临统筹现行开放承诺与国内监管需求、完善注册会计师</w:t>
      </w:r>
      <w:r w:rsidR="005339CE">
        <w:rPr>
          <w:rFonts w:ascii="仿宋_GB2312" w:eastAsia="仿宋_GB2312" w:hAnsi="Calibri" w:hint="eastAsia"/>
          <w:spacing w:val="0"/>
          <w:kern w:val="2"/>
          <w:sz w:val="30"/>
          <w:szCs w:val="30"/>
        </w:rPr>
        <w:t>行业</w:t>
      </w:r>
      <w:r w:rsidR="00430FFD" w:rsidRPr="00F006A0">
        <w:rPr>
          <w:rFonts w:ascii="仿宋_GB2312" w:eastAsia="仿宋_GB2312" w:hAnsi="Calibri" w:hint="eastAsia"/>
          <w:spacing w:val="0"/>
          <w:kern w:val="2"/>
          <w:sz w:val="30"/>
          <w:szCs w:val="30"/>
        </w:rPr>
        <w:lastRenderedPageBreak/>
        <w:t>管理、推进审计监管等效战略实施</w:t>
      </w:r>
      <w:r w:rsidR="00165CD7">
        <w:rPr>
          <w:rFonts w:ascii="仿宋_GB2312" w:eastAsia="仿宋_GB2312" w:hAnsi="Calibri" w:hint="eastAsia"/>
          <w:spacing w:val="0"/>
          <w:kern w:val="2"/>
          <w:sz w:val="30"/>
          <w:szCs w:val="30"/>
        </w:rPr>
        <w:t>等一系列问题</w:t>
      </w:r>
      <w:r w:rsidR="00EC6064">
        <w:rPr>
          <w:rFonts w:ascii="仿宋_GB2312" w:eastAsia="仿宋_GB2312" w:hAnsi="Calibri" w:hint="eastAsia"/>
          <w:spacing w:val="0"/>
          <w:kern w:val="2"/>
          <w:sz w:val="30"/>
          <w:szCs w:val="30"/>
        </w:rPr>
        <w:t>。</w:t>
      </w:r>
    </w:p>
    <w:p w:rsidR="00430FFD" w:rsidRDefault="00041B5F" w:rsidP="007C04F3">
      <w:pPr>
        <w:pStyle w:val="a5"/>
        <w:spacing w:line="240" w:lineRule="auto"/>
        <w:ind w:firstLine="600"/>
        <w:rPr>
          <w:rFonts w:ascii="仿宋_GB2312" w:eastAsia="仿宋_GB2312" w:hAnsi="Calibri"/>
          <w:spacing w:val="0"/>
          <w:kern w:val="2"/>
          <w:sz w:val="30"/>
          <w:szCs w:val="30"/>
        </w:rPr>
      </w:pPr>
      <w:r>
        <w:rPr>
          <w:rFonts w:ascii="仿宋_GB2312" w:eastAsia="仿宋_GB2312" w:hAnsi="Calibri" w:hint="eastAsia"/>
          <w:spacing w:val="0"/>
          <w:kern w:val="2"/>
          <w:sz w:val="30"/>
          <w:szCs w:val="30"/>
        </w:rPr>
        <w:t>5.在</w:t>
      </w:r>
      <w:r w:rsidRPr="007A3CF2">
        <w:rPr>
          <w:rFonts w:ascii="仿宋_GB2312" w:eastAsia="仿宋_GB2312" w:hAnsi="Calibri" w:hint="eastAsia"/>
          <w:spacing w:val="0"/>
          <w:kern w:val="2"/>
          <w:sz w:val="30"/>
          <w:szCs w:val="30"/>
        </w:rPr>
        <w:t>从事会计工作的</w:t>
      </w:r>
      <w:r>
        <w:rPr>
          <w:rFonts w:ascii="仿宋_GB2312" w:eastAsia="仿宋_GB2312" w:hAnsi="Calibri" w:hint="eastAsia"/>
          <w:spacing w:val="0"/>
          <w:kern w:val="2"/>
          <w:sz w:val="30"/>
          <w:szCs w:val="30"/>
        </w:rPr>
        <w:t>法定</w:t>
      </w:r>
      <w:r w:rsidRPr="007A3CF2">
        <w:rPr>
          <w:rFonts w:ascii="仿宋_GB2312" w:eastAsia="仿宋_GB2312" w:hAnsi="Calibri" w:hint="eastAsia"/>
          <w:spacing w:val="0"/>
          <w:kern w:val="2"/>
          <w:sz w:val="30"/>
          <w:szCs w:val="30"/>
        </w:rPr>
        <w:t>准入门槛不复存在</w:t>
      </w:r>
      <w:r>
        <w:rPr>
          <w:rFonts w:ascii="仿宋_GB2312" w:eastAsia="仿宋_GB2312" w:hAnsi="Calibri" w:hint="eastAsia"/>
          <w:spacing w:val="0"/>
          <w:kern w:val="2"/>
          <w:sz w:val="30"/>
          <w:szCs w:val="30"/>
        </w:rPr>
        <w:t>的新形势下，目前尚没有建立起一套成体系的《</w:t>
      </w:r>
      <w:r w:rsidRPr="007A3CF2">
        <w:rPr>
          <w:rFonts w:ascii="仿宋_GB2312" w:eastAsia="仿宋_GB2312" w:hAnsi="Calibri" w:hint="eastAsia"/>
          <w:spacing w:val="0"/>
          <w:kern w:val="2"/>
          <w:sz w:val="30"/>
          <w:szCs w:val="30"/>
        </w:rPr>
        <w:t>会计人员职业道德规范</w:t>
      </w:r>
      <w:r>
        <w:rPr>
          <w:rFonts w:ascii="仿宋_GB2312" w:eastAsia="仿宋_GB2312" w:hAnsi="Calibri" w:hint="eastAsia"/>
          <w:spacing w:val="0"/>
          <w:kern w:val="2"/>
          <w:sz w:val="30"/>
          <w:szCs w:val="30"/>
        </w:rPr>
        <w:t>》，缺乏对会计人员行为的规范和引导，会计信息质量难以得到有效保障</w:t>
      </w:r>
      <w:r w:rsidR="0066391E">
        <w:rPr>
          <w:rFonts w:ascii="仿宋_GB2312" w:eastAsia="仿宋_GB2312" w:hAnsi="Calibri" w:hint="eastAsia"/>
          <w:spacing w:val="0"/>
          <w:kern w:val="2"/>
          <w:sz w:val="30"/>
          <w:szCs w:val="30"/>
        </w:rPr>
        <w:t>。</w:t>
      </w:r>
    </w:p>
    <w:p w:rsidR="00FE53A6" w:rsidRPr="00F006A0" w:rsidRDefault="00FE53A6" w:rsidP="007C04F3">
      <w:pPr>
        <w:pStyle w:val="a5"/>
        <w:spacing w:line="240" w:lineRule="auto"/>
        <w:ind w:firstLine="600"/>
        <w:rPr>
          <w:rFonts w:ascii="仿宋_GB2312" w:eastAsia="仿宋_GB2312" w:hAnsi="Calibri"/>
          <w:spacing w:val="0"/>
          <w:kern w:val="2"/>
          <w:sz w:val="30"/>
          <w:szCs w:val="30"/>
        </w:rPr>
      </w:pPr>
      <w:r>
        <w:rPr>
          <w:rFonts w:ascii="仿宋_GB2312" w:eastAsia="仿宋_GB2312" w:hAnsi="Calibri" w:hint="eastAsia"/>
          <w:spacing w:val="0"/>
          <w:kern w:val="2"/>
          <w:sz w:val="30"/>
          <w:szCs w:val="30"/>
        </w:rPr>
        <w:t>6.</w:t>
      </w:r>
      <w:r w:rsidRPr="00FA78E6">
        <w:rPr>
          <w:rFonts w:ascii="仿宋_GB2312" w:eastAsia="仿宋_GB2312" w:hAnsi="Calibri" w:hint="eastAsia"/>
          <w:spacing w:val="0"/>
          <w:kern w:val="2"/>
          <w:sz w:val="30"/>
          <w:szCs w:val="30"/>
        </w:rPr>
        <w:t>XBRL是一种用来解决电子格式财务报告数据交换问题的计算机语言，推动XBRL的应用是我国会计信息化工作的重要内容，但在推动过程中发现存在企业对于XBRL运用积极性不高，缺乏可借鉴经验等问题</w:t>
      </w:r>
      <w:r w:rsidR="005339CE">
        <w:rPr>
          <w:rFonts w:ascii="仿宋_GB2312" w:eastAsia="仿宋_GB2312" w:hAnsi="Calibri" w:hint="eastAsia"/>
          <w:spacing w:val="0"/>
          <w:kern w:val="2"/>
          <w:sz w:val="30"/>
          <w:szCs w:val="30"/>
        </w:rPr>
        <w:t>。</w:t>
      </w:r>
    </w:p>
    <w:p w:rsidR="0025483B" w:rsidRPr="00434E3C" w:rsidRDefault="00387ABE" w:rsidP="007C04F3">
      <w:pPr>
        <w:pStyle w:val="a5"/>
        <w:spacing w:line="240" w:lineRule="auto"/>
        <w:ind w:firstLine="618"/>
        <w:rPr>
          <w:rFonts w:ascii="楷体" w:eastAsia="楷体" w:hAnsi="楷体"/>
          <w:b/>
          <w:sz w:val="30"/>
          <w:szCs w:val="30"/>
        </w:rPr>
      </w:pPr>
      <w:r w:rsidRPr="00E81251">
        <w:rPr>
          <w:rFonts w:ascii="楷体" w:eastAsia="楷体" w:hAnsi="楷体" w:hint="eastAsia"/>
          <w:b/>
          <w:sz w:val="30"/>
          <w:szCs w:val="30"/>
        </w:rPr>
        <w:t>（二）关于</w:t>
      </w:r>
      <w:r w:rsidR="00434E3C" w:rsidRPr="00E81251">
        <w:rPr>
          <w:rFonts w:ascii="楷体" w:eastAsia="楷体" w:hAnsi="楷体" w:hint="eastAsia"/>
          <w:b/>
          <w:sz w:val="30"/>
          <w:szCs w:val="30"/>
        </w:rPr>
        <w:t>本任务</w:t>
      </w:r>
    </w:p>
    <w:p w:rsidR="00926C4F" w:rsidRDefault="00926C4F" w:rsidP="00926C4F">
      <w:pPr>
        <w:pStyle w:val="a5"/>
        <w:ind w:firstLine="600"/>
        <w:rPr>
          <w:rFonts w:ascii="仿宋_GB2312" w:eastAsia="仿宋_GB2312" w:hAnsi="Calibri"/>
          <w:spacing w:val="0"/>
          <w:kern w:val="2"/>
          <w:sz w:val="30"/>
          <w:szCs w:val="30"/>
        </w:rPr>
      </w:pPr>
      <w:r w:rsidRPr="00926C4F">
        <w:rPr>
          <w:rFonts w:ascii="仿宋_GB2312" w:eastAsia="仿宋_GB2312" w:hAnsi="Calibri" w:hint="eastAsia"/>
          <w:spacing w:val="0"/>
          <w:kern w:val="2"/>
          <w:sz w:val="30"/>
          <w:szCs w:val="30"/>
        </w:rPr>
        <w:t>多年来，我国在政府会计领域实行的是以收付实现制为核算基础的预算会计标准体系，主要包括财政总预算会计制度、行政单位会计制度和事业单位会计准则制度等。这一体系是适应财政预算管理的要求建立和逐步发展起来的，为财政资金的运行管理和宏观经济决策发挥了重要的基础性作用。然而，随着经济社会发展，预算会计标准体系难以适应新形势新情况的需要，主要表现为：一是不能如实反映政府“家底”，不利于政府加强资产负债管理；二是不能客观反映政府运行成本，不利于科学评价政府的运营绩效；三是缺乏统一、规范的政府会计标准体系，不能提供信息准确完整的政府财务报告。近年来，全国人大代表、有关专家等纷纷呼吁，要求加快推进政府会计改革，建立能够真实反映政府“家底”、绩效及预算执行情况的政府会计体系，审计署</w:t>
      </w:r>
      <w:r w:rsidRPr="00926C4F">
        <w:rPr>
          <w:rFonts w:ascii="仿宋_GB2312" w:eastAsia="仿宋_GB2312" w:hAnsi="Calibri" w:hint="eastAsia"/>
          <w:spacing w:val="0"/>
          <w:kern w:val="2"/>
          <w:sz w:val="30"/>
          <w:szCs w:val="30"/>
        </w:rPr>
        <w:lastRenderedPageBreak/>
        <w:t>也提出了相关建议。与此同时，国际上一些发达国家都不同程度地进行了权责发生制政府会计改革，取得了较好的效果。</w:t>
      </w:r>
    </w:p>
    <w:p w:rsidR="001A4AB1" w:rsidRDefault="00926C4F" w:rsidP="001A4AB1">
      <w:pPr>
        <w:pStyle w:val="a5"/>
        <w:ind w:firstLine="600"/>
        <w:rPr>
          <w:rFonts w:ascii="仿宋_GB2312" w:eastAsia="仿宋_GB2312" w:hAnsi="Calibri"/>
          <w:spacing w:val="0"/>
          <w:kern w:val="2"/>
          <w:sz w:val="30"/>
          <w:szCs w:val="30"/>
        </w:rPr>
      </w:pPr>
      <w:r w:rsidRPr="00926C4F">
        <w:rPr>
          <w:rFonts w:ascii="仿宋_GB2312" w:eastAsia="仿宋_GB2312" w:hAnsi="Calibri" w:hint="eastAsia"/>
          <w:spacing w:val="0"/>
          <w:kern w:val="2"/>
          <w:sz w:val="30"/>
          <w:szCs w:val="30"/>
        </w:rPr>
        <w:t>党的十八届三中全会《决定》提出了“建立权责发生制的政府综合财务报告制度”的重要战略部署，新《预算法》也对各级政府财政部门按年度编制以权责发生制为基础的政府综合财务报告提出了明确要求。2014年12月，国务院批转了财政部制定的《权责发生制政府综合财务报告制度改革方案》（国发</w:t>
      </w:r>
      <w:r w:rsidR="00306B63" w:rsidRPr="00306B63">
        <w:rPr>
          <w:rFonts w:ascii="仿宋_GB2312" w:eastAsia="仿宋_GB2312" w:hAnsi="Calibri" w:hint="eastAsia"/>
          <w:spacing w:val="0"/>
          <w:kern w:val="2"/>
          <w:sz w:val="30"/>
          <w:szCs w:val="30"/>
        </w:rPr>
        <w:t>〔</w:t>
      </w:r>
      <w:r w:rsidRPr="00926C4F">
        <w:rPr>
          <w:rFonts w:ascii="仿宋_GB2312" w:eastAsia="仿宋_GB2312" w:hAnsi="Calibri" w:hint="eastAsia"/>
          <w:spacing w:val="0"/>
          <w:kern w:val="2"/>
          <w:sz w:val="30"/>
          <w:szCs w:val="30"/>
        </w:rPr>
        <w:t>2014</w:t>
      </w:r>
      <w:r w:rsidR="00306B63" w:rsidRPr="00306B63">
        <w:rPr>
          <w:rFonts w:ascii="仿宋_GB2312" w:eastAsia="仿宋_GB2312" w:hAnsi="Calibri" w:hint="eastAsia"/>
          <w:spacing w:val="0"/>
          <w:kern w:val="2"/>
          <w:sz w:val="30"/>
          <w:szCs w:val="30"/>
        </w:rPr>
        <w:t>〕</w:t>
      </w:r>
      <w:r w:rsidRPr="00926C4F">
        <w:rPr>
          <w:rFonts w:ascii="仿宋_GB2312" w:eastAsia="仿宋_GB2312" w:hAnsi="Calibri" w:hint="eastAsia"/>
          <w:spacing w:val="0"/>
          <w:kern w:val="2"/>
          <w:sz w:val="30"/>
          <w:szCs w:val="30"/>
        </w:rPr>
        <w:t>63号,以下称《改革方案》）,确立了政府会计改革的指导思想、总体目标、基本原则、主要任务、具体内容、配套措施、实施步骤和组织保障。《改革方案》提出，权责发生制政府综合财务报告制度改革是基于政府会计规则的重大改革，其前提和基础就是要构建统一、科学、规范的政府会计准则体系，包括制定政府会计基本准则、具体准则及应用指南和健全完善政府会计制度。</w:t>
      </w:r>
      <w:r w:rsidR="001A4AB1" w:rsidRPr="001A4AB1">
        <w:rPr>
          <w:rFonts w:ascii="仿宋_GB2312" w:eastAsia="仿宋_GB2312" w:hAnsi="Calibri" w:hint="eastAsia"/>
          <w:spacing w:val="0"/>
          <w:kern w:val="2"/>
          <w:sz w:val="30"/>
          <w:szCs w:val="30"/>
        </w:rPr>
        <w:t>2015年以来，我部按照《改革方案》要求，</w:t>
      </w:r>
      <w:r w:rsidR="00995EF1">
        <w:rPr>
          <w:rFonts w:ascii="仿宋_GB2312" w:eastAsia="仿宋_GB2312" w:hAnsi="Calibri" w:hint="eastAsia"/>
          <w:spacing w:val="0"/>
          <w:kern w:val="2"/>
          <w:sz w:val="30"/>
          <w:szCs w:val="30"/>
        </w:rPr>
        <w:t>已</w:t>
      </w:r>
      <w:r w:rsidR="001A4AB1" w:rsidRPr="001A4AB1">
        <w:rPr>
          <w:rFonts w:ascii="仿宋_GB2312" w:eastAsia="仿宋_GB2312" w:hAnsi="Calibri" w:hint="eastAsia"/>
          <w:spacing w:val="0"/>
          <w:kern w:val="2"/>
          <w:sz w:val="30"/>
          <w:szCs w:val="30"/>
        </w:rPr>
        <w:t>相继出台了《政府会计准则——基本准则》和存货、投资、固定资产、无形资产、公共基础设施、政府储备物资等6项政府会计具体准则</w:t>
      </w:r>
      <w:r w:rsidR="001A4AB1">
        <w:rPr>
          <w:rFonts w:ascii="仿宋_GB2312" w:eastAsia="仿宋_GB2312" w:hAnsi="Calibri" w:hint="eastAsia"/>
          <w:spacing w:val="0"/>
          <w:kern w:val="2"/>
          <w:sz w:val="30"/>
          <w:szCs w:val="30"/>
        </w:rPr>
        <w:t>和</w:t>
      </w:r>
      <w:r w:rsidR="001A4AB1" w:rsidRPr="001A4AB1">
        <w:rPr>
          <w:rFonts w:ascii="仿宋_GB2312" w:eastAsia="仿宋_GB2312" w:hAnsi="Calibri" w:hint="eastAsia"/>
          <w:spacing w:val="0"/>
          <w:kern w:val="2"/>
          <w:sz w:val="30"/>
          <w:szCs w:val="30"/>
        </w:rPr>
        <w:t>固定资产准则应用指南，</w:t>
      </w:r>
      <w:r w:rsidR="001A4AB1">
        <w:rPr>
          <w:rFonts w:ascii="仿宋_GB2312" w:eastAsia="仿宋_GB2312" w:hAnsi="Calibri" w:hint="eastAsia"/>
          <w:spacing w:val="0"/>
          <w:kern w:val="2"/>
          <w:sz w:val="30"/>
          <w:szCs w:val="30"/>
        </w:rPr>
        <w:t>以及</w:t>
      </w:r>
      <w:r w:rsidR="001A4AB1" w:rsidRPr="001A4AB1">
        <w:rPr>
          <w:rFonts w:ascii="仿宋_GB2312" w:eastAsia="仿宋_GB2312" w:hAnsi="Calibri" w:hint="eastAsia"/>
          <w:spacing w:val="0"/>
          <w:kern w:val="2"/>
          <w:sz w:val="30"/>
          <w:szCs w:val="30"/>
        </w:rPr>
        <w:t>《政府会计制度——行政事业单位会计科目和报表》</w:t>
      </w:r>
      <w:r w:rsidR="001A4AB1">
        <w:rPr>
          <w:rFonts w:ascii="仿宋_GB2312" w:eastAsia="仿宋_GB2312" w:hAnsi="Calibri" w:hint="eastAsia"/>
          <w:spacing w:val="0"/>
          <w:kern w:val="2"/>
          <w:sz w:val="30"/>
          <w:szCs w:val="30"/>
        </w:rPr>
        <w:t>，</w:t>
      </w:r>
      <w:r w:rsidR="001A4AB1" w:rsidRPr="001A4AB1">
        <w:rPr>
          <w:rFonts w:ascii="仿宋_GB2312" w:eastAsia="仿宋_GB2312" w:hAnsi="Calibri" w:hint="eastAsia"/>
          <w:spacing w:val="0"/>
          <w:kern w:val="2"/>
          <w:sz w:val="30"/>
          <w:szCs w:val="30"/>
        </w:rPr>
        <w:t>政府会计准则体系建设取得积极进展。</w:t>
      </w:r>
    </w:p>
    <w:p w:rsidR="00F04A30" w:rsidRDefault="0026282A" w:rsidP="00995EF1">
      <w:pPr>
        <w:pStyle w:val="a5"/>
        <w:spacing w:line="240" w:lineRule="auto"/>
        <w:ind w:firstLine="600"/>
        <w:rPr>
          <w:rFonts w:ascii="仿宋_GB2312" w:eastAsia="仿宋_GB2312" w:hAnsi="Calibri"/>
          <w:spacing w:val="0"/>
          <w:kern w:val="2"/>
          <w:sz w:val="30"/>
          <w:szCs w:val="30"/>
        </w:rPr>
      </w:pPr>
      <w:r>
        <w:rPr>
          <w:rFonts w:ascii="仿宋_GB2312" w:eastAsia="仿宋_GB2312" w:hAnsi="Calibri" w:hint="eastAsia"/>
          <w:spacing w:val="0"/>
          <w:kern w:val="2"/>
          <w:sz w:val="30"/>
          <w:szCs w:val="30"/>
        </w:rPr>
        <w:t>当前</w:t>
      </w:r>
      <w:r w:rsidR="00995EF1">
        <w:rPr>
          <w:rFonts w:ascii="仿宋_GB2312" w:eastAsia="仿宋_GB2312" w:hAnsi="Calibri" w:hint="eastAsia"/>
          <w:spacing w:val="0"/>
          <w:kern w:val="2"/>
          <w:sz w:val="30"/>
          <w:szCs w:val="30"/>
        </w:rPr>
        <w:t>，</w:t>
      </w:r>
      <w:r w:rsidR="00360693">
        <w:rPr>
          <w:rFonts w:ascii="仿宋_GB2312" w:eastAsia="仿宋_GB2312" w:hAnsi="Calibri" w:hint="eastAsia"/>
          <w:spacing w:val="0"/>
          <w:kern w:val="2"/>
          <w:sz w:val="30"/>
          <w:szCs w:val="30"/>
        </w:rPr>
        <w:t>为实现</w:t>
      </w:r>
      <w:r w:rsidR="00D64781" w:rsidRPr="001A4AB1">
        <w:rPr>
          <w:rFonts w:ascii="仿宋_GB2312" w:eastAsia="仿宋_GB2312" w:hAnsi="Calibri" w:hint="eastAsia"/>
          <w:spacing w:val="0"/>
          <w:kern w:val="2"/>
          <w:sz w:val="30"/>
          <w:szCs w:val="30"/>
        </w:rPr>
        <w:t>《改革方案》</w:t>
      </w:r>
      <w:r w:rsidR="00D64781">
        <w:rPr>
          <w:rFonts w:ascii="仿宋_GB2312" w:eastAsia="仿宋_GB2312" w:hAnsi="Calibri" w:hint="eastAsia"/>
          <w:spacing w:val="0"/>
          <w:kern w:val="2"/>
          <w:sz w:val="30"/>
          <w:szCs w:val="30"/>
        </w:rPr>
        <w:t>中</w:t>
      </w:r>
      <w:r w:rsidR="00B30B95">
        <w:rPr>
          <w:rFonts w:ascii="仿宋_GB2312" w:eastAsia="仿宋_GB2312" w:hAnsi="Calibri" w:hint="eastAsia"/>
          <w:spacing w:val="0"/>
          <w:kern w:val="2"/>
          <w:sz w:val="30"/>
          <w:szCs w:val="30"/>
        </w:rPr>
        <w:t>“</w:t>
      </w:r>
      <w:r w:rsidR="00B30B95" w:rsidRPr="00B30B95">
        <w:rPr>
          <w:rFonts w:ascii="仿宋_GB2312" w:eastAsia="仿宋_GB2312" w:hAnsi="Calibri" w:hint="eastAsia"/>
          <w:spacing w:val="0"/>
          <w:kern w:val="2"/>
          <w:sz w:val="30"/>
          <w:szCs w:val="30"/>
        </w:rPr>
        <w:t>力争在2020年前建立具有中国特色的政府会计准则体系和权责发生制政府综合财务报告制度</w:t>
      </w:r>
      <w:r w:rsidR="00B30B95">
        <w:rPr>
          <w:rFonts w:ascii="仿宋_GB2312" w:eastAsia="仿宋_GB2312" w:hAnsi="Calibri" w:hint="eastAsia"/>
          <w:spacing w:val="0"/>
          <w:kern w:val="2"/>
          <w:sz w:val="30"/>
          <w:szCs w:val="30"/>
        </w:rPr>
        <w:t>”的改革目标，</w:t>
      </w:r>
      <w:r w:rsidR="00995EF1">
        <w:rPr>
          <w:rFonts w:ascii="仿宋_GB2312" w:eastAsia="仿宋_GB2312" w:hAnsi="Calibri" w:hint="eastAsia"/>
          <w:spacing w:val="0"/>
          <w:kern w:val="2"/>
          <w:sz w:val="30"/>
          <w:szCs w:val="30"/>
        </w:rPr>
        <w:t>我国政府</w:t>
      </w:r>
      <w:r w:rsidR="00995EF1" w:rsidRPr="00F41359">
        <w:rPr>
          <w:rFonts w:ascii="仿宋_GB2312" w:eastAsia="仿宋_GB2312" w:hAnsi="Calibri" w:hint="eastAsia"/>
          <w:spacing w:val="0"/>
          <w:kern w:val="2"/>
          <w:sz w:val="30"/>
          <w:szCs w:val="30"/>
        </w:rPr>
        <w:t>会计准则</w:t>
      </w:r>
      <w:r w:rsidR="00995EF1">
        <w:rPr>
          <w:rFonts w:ascii="仿宋_GB2312" w:eastAsia="仿宋_GB2312" w:hAnsi="Calibri" w:hint="eastAsia"/>
          <w:spacing w:val="0"/>
          <w:kern w:val="2"/>
          <w:sz w:val="30"/>
          <w:szCs w:val="30"/>
        </w:rPr>
        <w:t>制度</w:t>
      </w:r>
      <w:r w:rsidR="00995EF1" w:rsidRPr="00F41359">
        <w:rPr>
          <w:rFonts w:ascii="仿宋_GB2312" w:eastAsia="仿宋_GB2312" w:hAnsi="Calibri" w:hint="eastAsia"/>
          <w:spacing w:val="0"/>
          <w:kern w:val="2"/>
          <w:sz w:val="30"/>
          <w:szCs w:val="30"/>
        </w:rPr>
        <w:t>建设工作</w:t>
      </w:r>
      <w:r w:rsidR="00B30B95">
        <w:rPr>
          <w:rFonts w:ascii="仿宋_GB2312" w:eastAsia="仿宋_GB2312" w:hAnsi="Calibri" w:hint="eastAsia"/>
          <w:spacing w:val="0"/>
          <w:kern w:val="2"/>
          <w:sz w:val="30"/>
          <w:szCs w:val="30"/>
        </w:rPr>
        <w:t>仍然有许多任务要完成，也</w:t>
      </w:r>
      <w:r w:rsidR="00995EF1" w:rsidRPr="00F41359">
        <w:rPr>
          <w:rFonts w:ascii="仿宋_GB2312" w:eastAsia="仿宋_GB2312" w:hAnsi="Calibri" w:hint="eastAsia"/>
          <w:spacing w:val="0"/>
          <w:kern w:val="2"/>
          <w:sz w:val="30"/>
          <w:szCs w:val="30"/>
        </w:rPr>
        <w:t>面临许多</w:t>
      </w:r>
      <w:r w:rsidR="00B30B95">
        <w:rPr>
          <w:rFonts w:ascii="仿宋_GB2312" w:eastAsia="仿宋_GB2312" w:hAnsi="Calibri" w:hint="eastAsia"/>
          <w:spacing w:val="0"/>
          <w:kern w:val="2"/>
          <w:sz w:val="30"/>
          <w:szCs w:val="30"/>
        </w:rPr>
        <w:t>难点问题。需要进一步跟踪研究国际公共</w:t>
      </w:r>
      <w:r w:rsidR="00B30B95">
        <w:rPr>
          <w:rFonts w:ascii="仿宋_GB2312" w:eastAsia="仿宋_GB2312" w:hAnsi="Calibri" w:hint="eastAsia"/>
          <w:spacing w:val="0"/>
          <w:kern w:val="2"/>
          <w:sz w:val="30"/>
          <w:szCs w:val="30"/>
        </w:rPr>
        <w:lastRenderedPageBreak/>
        <w:t>部门会计准则的发展，结合我国实际情况</w:t>
      </w:r>
      <w:r w:rsidR="00F04A30">
        <w:rPr>
          <w:rFonts w:ascii="仿宋_GB2312" w:eastAsia="仿宋_GB2312" w:hAnsi="Calibri" w:hint="eastAsia"/>
          <w:spacing w:val="0"/>
          <w:kern w:val="2"/>
          <w:sz w:val="30"/>
          <w:szCs w:val="30"/>
        </w:rPr>
        <w:t>，</w:t>
      </w:r>
      <w:r w:rsidR="003F35B3">
        <w:rPr>
          <w:rFonts w:ascii="仿宋_GB2312" w:eastAsia="仿宋_GB2312" w:hAnsi="Calibri" w:hint="eastAsia"/>
          <w:spacing w:val="0"/>
          <w:kern w:val="2"/>
          <w:sz w:val="30"/>
          <w:szCs w:val="30"/>
        </w:rPr>
        <w:t>就</w:t>
      </w:r>
      <w:r w:rsidR="003F35B3" w:rsidRPr="00B30B95">
        <w:rPr>
          <w:rFonts w:ascii="仿宋_GB2312" w:eastAsia="仿宋_GB2312" w:hAnsi="Calibri" w:hint="eastAsia"/>
          <w:spacing w:val="0"/>
          <w:kern w:val="2"/>
          <w:sz w:val="30"/>
          <w:szCs w:val="30"/>
        </w:rPr>
        <w:t>相关问题提出</w:t>
      </w:r>
      <w:r w:rsidR="00F04A30">
        <w:rPr>
          <w:rFonts w:ascii="仿宋_GB2312" w:eastAsia="仿宋_GB2312" w:hAnsi="Calibri" w:hint="eastAsia"/>
          <w:spacing w:val="0"/>
          <w:kern w:val="2"/>
          <w:sz w:val="30"/>
          <w:szCs w:val="30"/>
        </w:rPr>
        <w:t>适合我国国情</w:t>
      </w:r>
      <w:r w:rsidR="003D1F76">
        <w:rPr>
          <w:rFonts w:ascii="仿宋_GB2312" w:eastAsia="仿宋_GB2312" w:hAnsi="Calibri" w:hint="eastAsia"/>
          <w:spacing w:val="0"/>
          <w:kern w:val="2"/>
          <w:sz w:val="30"/>
          <w:szCs w:val="30"/>
        </w:rPr>
        <w:t>的</w:t>
      </w:r>
      <w:r w:rsidR="003F35B3" w:rsidRPr="00B30B95">
        <w:rPr>
          <w:rFonts w:ascii="仿宋_GB2312" w:eastAsia="仿宋_GB2312" w:hAnsi="Calibri" w:hint="eastAsia"/>
          <w:spacing w:val="0"/>
          <w:kern w:val="2"/>
          <w:sz w:val="30"/>
          <w:szCs w:val="30"/>
        </w:rPr>
        <w:t>政策建议</w:t>
      </w:r>
      <w:r w:rsidR="003F35B3">
        <w:rPr>
          <w:rFonts w:ascii="仿宋_GB2312" w:eastAsia="仿宋_GB2312" w:hAnsi="Calibri" w:hint="eastAsia"/>
          <w:spacing w:val="0"/>
          <w:kern w:val="2"/>
          <w:sz w:val="30"/>
          <w:szCs w:val="30"/>
        </w:rPr>
        <w:t>。</w:t>
      </w:r>
      <w:r w:rsidR="003F35B3" w:rsidRPr="00F41359">
        <w:rPr>
          <w:rFonts w:ascii="仿宋_GB2312" w:eastAsia="仿宋_GB2312" w:hAnsi="Calibri" w:hint="eastAsia"/>
          <w:spacing w:val="0"/>
          <w:kern w:val="2"/>
          <w:sz w:val="30"/>
          <w:szCs w:val="30"/>
        </w:rPr>
        <w:t>为此，拟聘请专业机构开展相关研究</w:t>
      </w:r>
      <w:r w:rsidR="003F35B3">
        <w:rPr>
          <w:rFonts w:ascii="仿宋_GB2312" w:eastAsia="仿宋_GB2312" w:hAnsi="Calibri" w:hint="eastAsia"/>
          <w:spacing w:val="0"/>
          <w:kern w:val="2"/>
          <w:sz w:val="30"/>
          <w:szCs w:val="30"/>
        </w:rPr>
        <w:t>，</w:t>
      </w:r>
      <w:r w:rsidR="00F04A30">
        <w:rPr>
          <w:rFonts w:ascii="仿宋_GB2312" w:eastAsia="仿宋_GB2312" w:hAnsi="Calibri" w:hint="eastAsia"/>
          <w:spacing w:val="0"/>
          <w:kern w:val="2"/>
          <w:sz w:val="30"/>
          <w:szCs w:val="30"/>
        </w:rPr>
        <w:t>为</w:t>
      </w:r>
      <w:r w:rsidR="00F04A30" w:rsidRPr="00B30B95">
        <w:rPr>
          <w:rFonts w:ascii="仿宋_GB2312" w:eastAsia="仿宋_GB2312" w:hAnsi="Calibri" w:hint="eastAsia"/>
          <w:spacing w:val="0"/>
          <w:kern w:val="2"/>
          <w:sz w:val="30"/>
          <w:szCs w:val="30"/>
        </w:rPr>
        <w:t>建设</w:t>
      </w:r>
      <w:r w:rsidR="00B30B95" w:rsidRPr="00B30B95">
        <w:rPr>
          <w:rFonts w:ascii="仿宋_GB2312" w:eastAsia="仿宋_GB2312" w:hAnsi="Calibri" w:hint="eastAsia"/>
          <w:spacing w:val="0"/>
          <w:kern w:val="2"/>
          <w:sz w:val="30"/>
          <w:szCs w:val="30"/>
        </w:rPr>
        <w:t>中国特色的政府会计准则制度体系</w:t>
      </w:r>
      <w:r w:rsidR="00F04A30" w:rsidRPr="00F41359">
        <w:rPr>
          <w:rFonts w:ascii="仿宋_GB2312" w:eastAsia="仿宋_GB2312" w:hAnsi="Calibri" w:hint="eastAsia"/>
          <w:spacing w:val="0"/>
          <w:kern w:val="2"/>
          <w:sz w:val="30"/>
          <w:szCs w:val="30"/>
        </w:rPr>
        <w:t>提出意见和建议。</w:t>
      </w:r>
    </w:p>
    <w:p w:rsidR="00A70744" w:rsidRPr="00434E3C" w:rsidRDefault="00A70744" w:rsidP="007C04F3">
      <w:pPr>
        <w:pStyle w:val="a5"/>
        <w:spacing w:line="240" w:lineRule="auto"/>
        <w:ind w:firstLine="618"/>
        <w:rPr>
          <w:rFonts w:ascii="黑体" w:eastAsia="黑体" w:hAnsi="黑体"/>
          <w:b/>
          <w:sz w:val="30"/>
          <w:szCs w:val="30"/>
        </w:rPr>
      </w:pPr>
      <w:r w:rsidRPr="00434E3C">
        <w:rPr>
          <w:rFonts w:ascii="黑体" w:eastAsia="黑体" w:hAnsi="黑体" w:hint="eastAsia"/>
          <w:b/>
          <w:sz w:val="30"/>
          <w:szCs w:val="30"/>
        </w:rPr>
        <w:t>二、工作目标和范围</w:t>
      </w:r>
    </w:p>
    <w:p w:rsidR="00435F7B" w:rsidRDefault="00434E3C" w:rsidP="006445A9">
      <w:pPr>
        <w:pStyle w:val="a5"/>
        <w:spacing w:line="240" w:lineRule="auto"/>
        <w:ind w:firstLine="618"/>
        <w:rPr>
          <w:rFonts w:ascii="楷体" w:eastAsia="楷体" w:hAnsi="楷体"/>
          <w:b/>
          <w:sz w:val="30"/>
          <w:szCs w:val="30"/>
        </w:rPr>
      </w:pPr>
      <w:r w:rsidRPr="00434E3C">
        <w:rPr>
          <w:rFonts w:ascii="楷体" w:eastAsia="楷体" w:hAnsi="楷体" w:hint="eastAsia"/>
          <w:b/>
          <w:sz w:val="30"/>
          <w:szCs w:val="30"/>
        </w:rPr>
        <w:t>（一）</w:t>
      </w:r>
      <w:r w:rsidR="00A70744" w:rsidRPr="00434E3C">
        <w:rPr>
          <w:rFonts w:ascii="楷体" w:eastAsia="楷体" w:hAnsi="楷体" w:hint="eastAsia"/>
          <w:b/>
          <w:sz w:val="30"/>
          <w:szCs w:val="30"/>
        </w:rPr>
        <w:t>目标</w:t>
      </w:r>
    </w:p>
    <w:p w:rsidR="00982971" w:rsidRDefault="00982971" w:rsidP="00A8196B">
      <w:pPr>
        <w:pStyle w:val="a5"/>
        <w:spacing w:line="240" w:lineRule="auto"/>
        <w:ind w:firstLine="600"/>
        <w:rPr>
          <w:rFonts w:ascii="仿宋_GB2312" w:eastAsia="仿宋_GB2312" w:hAnsi="Calibri"/>
          <w:spacing w:val="0"/>
          <w:kern w:val="2"/>
          <w:sz w:val="30"/>
          <w:szCs w:val="30"/>
        </w:rPr>
      </w:pPr>
      <w:r>
        <w:rPr>
          <w:rFonts w:ascii="仿宋_GB2312" w:eastAsia="仿宋_GB2312" w:hAnsi="Calibri" w:hint="eastAsia"/>
          <w:spacing w:val="0"/>
          <w:kern w:val="2"/>
          <w:sz w:val="30"/>
          <w:szCs w:val="30"/>
        </w:rPr>
        <w:t>深入研究政府会计准则制度体系建设的国际经验，结合我国实际，</w:t>
      </w:r>
      <w:r w:rsidR="005746A2">
        <w:rPr>
          <w:rFonts w:ascii="仿宋_GB2312" w:eastAsia="仿宋_GB2312" w:hAnsi="Calibri" w:hint="eastAsia"/>
          <w:spacing w:val="0"/>
          <w:kern w:val="2"/>
          <w:sz w:val="30"/>
          <w:szCs w:val="30"/>
        </w:rPr>
        <w:t>就</w:t>
      </w:r>
      <w:r w:rsidRPr="00B30B95">
        <w:rPr>
          <w:rFonts w:ascii="仿宋_GB2312" w:eastAsia="仿宋_GB2312" w:hAnsi="Calibri" w:hint="eastAsia"/>
          <w:spacing w:val="0"/>
          <w:kern w:val="2"/>
          <w:sz w:val="30"/>
          <w:szCs w:val="30"/>
        </w:rPr>
        <w:t>中国特色的政府会计准则制度体系</w:t>
      </w:r>
      <w:r w:rsidR="005746A2" w:rsidRPr="00B30B95">
        <w:rPr>
          <w:rFonts w:ascii="仿宋_GB2312" w:eastAsia="仿宋_GB2312" w:hAnsi="Calibri" w:hint="eastAsia"/>
          <w:spacing w:val="0"/>
          <w:kern w:val="2"/>
          <w:sz w:val="30"/>
          <w:szCs w:val="30"/>
        </w:rPr>
        <w:t>建设</w:t>
      </w:r>
      <w:r w:rsidR="005746A2">
        <w:rPr>
          <w:rFonts w:ascii="仿宋_GB2312" w:eastAsia="仿宋_GB2312" w:hAnsi="Calibri" w:hint="eastAsia"/>
          <w:spacing w:val="0"/>
          <w:kern w:val="2"/>
          <w:sz w:val="30"/>
          <w:szCs w:val="30"/>
        </w:rPr>
        <w:t>提出相关政策</w:t>
      </w:r>
      <w:r>
        <w:rPr>
          <w:rFonts w:ascii="仿宋_GB2312" w:eastAsia="仿宋_GB2312" w:hAnsi="Calibri" w:hint="eastAsia"/>
          <w:spacing w:val="0"/>
          <w:kern w:val="2"/>
          <w:sz w:val="30"/>
          <w:szCs w:val="30"/>
        </w:rPr>
        <w:t>建议</w:t>
      </w:r>
      <w:r w:rsidR="00AE3E8B">
        <w:rPr>
          <w:rFonts w:ascii="仿宋_GB2312" w:eastAsia="仿宋_GB2312" w:hAnsi="Calibri" w:hint="eastAsia"/>
          <w:spacing w:val="0"/>
          <w:kern w:val="2"/>
          <w:sz w:val="30"/>
          <w:szCs w:val="30"/>
        </w:rPr>
        <w:t>。</w:t>
      </w:r>
    </w:p>
    <w:p w:rsidR="00C27471" w:rsidRDefault="00434E3C" w:rsidP="0037749C">
      <w:pPr>
        <w:pStyle w:val="a5"/>
        <w:spacing w:line="240" w:lineRule="auto"/>
        <w:ind w:firstLine="618"/>
        <w:rPr>
          <w:rFonts w:ascii="楷体" w:eastAsia="楷体" w:hAnsi="楷体"/>
          <w:b/>
          <w:sz w:val="30"/>
          <w:szCs w:val="30"/>
        </w:rPr>
      </w:pPr>
      <w:r w:rsidRPr="00434E3C">
        <w:rPr>
          <w:rFonts w:ascii="楷体" w:eastAsia="楷体" w:hAnsi="楷体" w:hint="eastAsia"/>
          <w:b/>
          <w:sz w:val="30"/>
          <w:szCs w:val="30"/>
        </w:rPr>
        <w:t>（二）</w:t>
      </w:r>
      <w:r w:rsidR="00A70744" w:rsidRPr="00434E3C">
        <w:rPr>
          <w:rFonts w:ascii="楷体" w:eastAsia="楷体" w:hAnsi="楷体" w:hint="eastAsia"/>
          <w:b/>
          <w:sz w:val="30"/>
          <w:szCs w:val="30"/>
        </w:rPr>
        <w:t>范围</w:t>
      </w:r>
    </w:p>
    <w:p w:rsidR="0082010C" w:rsidRPr="001B63C7" w:rsidRDefault="0082010C" w:rsidP="007C04F3">
      <w:pPr>
        <w:pStyle w:val="a5"/>
        <w:spacing w:line="240" w:lineRule="auto"/>
        <w:ind w:firstLine="600"/>
        <w:rPr>
          <w:rFonts w:ascii="仿宋_GB2312" w:eastAsia="仿宋_GB2312" w:hAnsi="Calibri"/>
          <w:spacing w:val="0"/>
          <w:kern w:val="2"/>
          <w:sz w:val="30"/>
          <w:szCs w:val="30"/>
        </w:rPr>
      </w:pPr>
      <w:r w:rsidRPr="001B63C7">
        <w:rPr>
          <w:rFonts w:ascii="仿宋_GB2312" w:eastAsia="仿宋_GB2312" w:hAnsi="Calibri" w:hint="eastAsia"/>
          <w:spacing w:val="0"/>
          <w:kern w:val="2"/>
          <w:sz w:val="30"/>
          <w:szCs w:val="30"/>
        </w:rPr>
        <w:t>本</w:t>
      </w:r>
      <w:r w:rsidR="00961F05">
        <w:rPr>
          <w:rFonts w:ascii="仿宋_GB2312" w:eastAsia="仿宋_GB2312" w:hAnsi="Calibri" w:hint="eastAsia"/>
          <w:spacing w:val="0"/>
          <w:kern w:val="2"/>
          <w:sz w:val="30"/>
          <w:szCs w:val="30"/>
        </w:rPr>
        <w:t>任务</w:t>
      </w:r>
      <w:r w:rsidRPr="001B63C7">
        <w:rPr>
          <w:rFonts w:ascii="仿宋_GB2312" w:eastAsia="仿宋_GB2312" w:hAnsi="Calibri" w:hint="eastAsia"/>
          <w:spacing w:val="0"/>
          <w:kern w:val="2"/>
          <w:sz w:val="30"/>
          <w:szCs w:val="30"/>
        </w:rPr>
        <w:t>主要研究以下几方面内容：</w:t>
      </w:r>
    </w:p>
    <w:p w:rsidR="00F41359" w:rsidRDefault="005F2E80" w:rsidP="007C04F3">
      <w:pPr>
        <w:pStyle w:val="a5"/>
        <w:spacing w:line="240" w:lineRule="auto"/>
        <w:ind w:firstLine="600"/>
        <w:rPr>
          <w:rFonts w:ascii="仿宋_GB2312" w:eastAsia="仿宋_GB2312" w:hAnsi="Calibri"/>
          <w:spacing w:val="0"/>
          <w:kern w:val="2"/>
          <w:sz w:val="30"/>
          <w:szCs w:val="30"/>
        </w:rPr>
      </w:pPr>
      <w:r>
        <w:rPr>
          <w:rFonts w:ascii="仿宋_GB2312" w:eastAsia="仿宋_GB2312" w:hAnsi="Calibri" w:hint="eastAsia"/>
          <w:spacing w:val="0"/>
          <w:kern w:val="2"/>
          <w:sz w:val="30"/>
          <w:szCs w:val="30"/>
        </w:rPr>
        <w:t>1</w:t>
      </w:r>
      <w:r w:rsidR="00A90761">
        <w:rPr>
          <w:rFonts w:ascii="仿宋_GB2312" w:eastAsia="仿宋_GB2312" w:hAnsi="Calibri" w:hint="eastAsia"/>
          <w:spacing w:val="0"/>
          <w:kern w:val="2"/>
          <w:sz w:val="30"/>
          <w:szCs w:val="30"/>
        </w:rPr>
        <w:t>.</w:t>
      </w:r>
      <w:r w:rsidR="00F41359">
        <w:rPr>
          <w:rFonts w:ascii="仿宋_GB2312" w:eastAsia="仿宋_GB2312" w:hAnsi="Calibri" w:hint="eastAsia"/>
          <w:spacing w:val="0"/>
          <w:kern w:val="2"/>
          <w:sz w:val="30"/>
          <w:szCs w:val="30"/>
        </w:rPr>
        <w:t>翻译国际</w:t>
      </w:r>
      <w:r w:rsidR="009F6205">
        <w:rPr>
          <w:rFonts w:ascii="仿宋_GB2312" w:eastAsia="仿宋_GB2312" w:hAnsi="Calibri" w:hint="eastAsia"/>
          <w:spacing w:val="0"/>
          <w:kern w:val="2"/>
          <w:sz w:val="30"/>
          <w:szCs w:val="30"/>
        </w:rPr>
        <w:t>公共部门会计准则</w:t>
      </w:r>
      <w:r w:rsidR="00993A9E">
        <w:rPr>
          <w:rFonts w:ascii="仿宋_GB2312" w:eastAsia="仿宋_GB2312" w:hAnsi="Calibri" w:hint="eastAsia"/>
          <w:spacing w:val="0"/>
          <w:kern w:val="2"/>
          <w:sz w:val="30"/>
          <w:szCs w:val="30"/>
        </w:rPr>
        <w:t>等相关</w:t>
      </w:r>
      <w:r w:rsidR="00D3740B">
        <w:rPr>
          <w:rFonts w:ascii="仿宋_GB2312" w:eastAsia="仿宋_GB2312" w:hAnsi="Calibri" w:hint="eastAsia"/>
          <w:spacing w:val="0"/>
          <w:kern w:val="2"/>
          <w:sz w:val="30"/>
          <w:szCs w:val="30"/>
        </w:rPr>
        <w:t>研究成果和</w:t>
      </w:r>
      <w:r w:rsidR="00993A9E">
        <w:rPr>
          <w:rFonts w:ascii="仿宋_GB2312" w:eastAsia="仿宋_GB2312" w:hAnsi="Calibri" w:hint="eastAsia"/>
          <w:spacing w:val="0"/>
          <w:kern w:val="2"/>
          <w:sz w:val="30"/>
          <w:szCs w:val="30"/>
        </w:rPr>
        <w:t>资料</w:t>
      </w:r>
      <w:r w:rsidR="00F41359">
        <w:rPr>
          <w:rFonts w:ascii="仿宋_GB2312" w:eastAsia="仿宋_GB2312" w:hAnsi="Calibri" w:hint="eastAsia"/>
          <w:spacing w:val="0"/>
          <w:kern w:val="2"/>
          <w:sz w:val="30"/>
          <w:szCs w:val="30"/>
        </w:rPr>
        <w:t>。</w:t>
      </w:r>
    </w:p>
    <w:p w:rsidR="005F2E80" w:rsidRDefault="005F2E80" w:rsidP="00D57EC0">
      <w:pPr>
        <w:pStyle w:val="a5"/>
        <w:spacing w:line="240" w:lineRule="auto"/>
        <w:ind w:firstLine="600"/>
        <w:rPr>
          <w:rFonts w:ascii="仿宋_GB2312" w:eastAsia="仿宋_GB2312" w:hAnsi="Calibri"/>
          <w:spacing w:val="0"/>
          <w:kern w:val="2"/>
          <w:sz w:val="30"/>
          <w:szCs w:val="30"/>
        </w:rPr>
      </w:pPr>
      <w:r>
        <w:rPr>
          <w:rFonts w:ascii="仿宋_GB2312" w:eastAsia="仿宋_GB2312" w:hAnsi="Calibri" w:hint="eastAsia"/>
          <w:spacing w:val="0"/>
          <w:kern w:val="2"/>
          <w:sz w:val="30"/>
          <w:szCs w:val="30"/>
        </w:rPr>
        <w:t>2.</w:t>
      </w:r>
      <w:r w:rsidR="00A26B16">
        <w:rPr>
          <w:rFonts w:ascii="仿宋_GB2312" w:eastAsia="仿宋_GB2312" w:hAnsi="Calibri" w:hint="eastAsia"/>
          <w:spacing w:val="0"/>
          <w:kern w:val="2"/>
          <w:sz w:val="30"/>
          <w:szCs w:val="30"/>
        </w:rPr>
        <w:t>研究国际公共部门会计准则</w:t>
      </w:r>
      <w:r w:rsidR="006445A9">
        <w:rPr>
          <w:rFonts w:ascii="仿宋_GB2312" w:eastAsia="仿宋_GB2312" w:hAnsi="Calibri" w:hint="eastAsia"/>
          <w:spacing w:val="0"/>
          <w:kern w:val="2"/>
          <w:sz w:val="30"/>
          <w:szCs w:val="30"/>
        </w:rPr>
        <w:t>与</w:t>
      </w:r>
      <w:r w:rsidR="00A26B16">
        <w:rPr>
          <w:rFonts w:ascii="仿宋_GB2312" w:eastAsia="仿宋_GB2312" w:hAnsi="Calibri" w:hint="eastAsia"/>
          <w:spacing w:val="0"/>
          <w:kern w:val="2"/>
          <w:sz w:val="30"/>
          <w:szCs w:val="30"/>
        </w:rPr>
        <w:t>国际财务报告准则的差异</w:t>
      </w:r>
      <w:r>
        <w:rPr>
          <w:rFonts w:ascii="仿宋_GB2312" w:eastAsia="仿宋_GB2312" w:hAnsi="Calibri" w:hint="eastAsia"/>
          <w:spacing w:val="0"/>
          <w:kern w:val="2"/>
          <w:sz w:val="30"/>
          <w:szCs w:val="30"/>
        </w:rPr>
        <w:t>。</w:t>
      </w:r>
    </w:p>
    <w:p w:rsidR="00630E7C" w:rsidRPr="00E81251" w:rsidRDefault="00A90761" w:rsidP="00D57EC0">
      <w:pPr>
        <w:pStyle w:val="a5"/>
        <w:spacing w:line="240" w:lineRule="auto"/>
        <w:ind w:firstLine="600"/>
        <w:rPr>
          <w:rFonts w:ascii="仿宋_GB2312" w:eastAsia="仿宋_GB2312" w:hAnsi="Calibri"/>
          <w:spacing w:val="0"/>
          <w:kern w:val="2"/>
          <w:sz w:val="30"/>
          <w:szCs w:val="30"/>
        </w:rPr>
      </w:pPr>
      <w:r w:rsidRPr="00E81251">
        <w:rPr>
          <w:rFonts w:ascii="仿宋_GB2312" w:eastAsia="仿宋_GB2312" w:hAnsi="Calibri" w:hint="eastAsia"/>
          <w:spacing w:val="0"/>
          <w:kern w:val="2"/>
          <w:sz w:val="30"/>
          <w:szCs w:val="30"/>
        </w:rPr>
        <w:t>3.</w:t>
      </w:r>
      <w:r w:rsidR="007155BB">
        <w:rPr>
          <w:rFonts w:ascii="仿宋_GB2312" w:eastAsia="仿宋_GB2312" w:hAnsi="Calibri" w:hint="eastAsia"/>
          <w:spacing w:val="0"/>
          <w:kern w:val="2"/>
          <w:sz w:val="30"/>
          <w:szCs w:val="30"/>
        </w:rPr>
        <w:t>研究国际公共部门会计准则</w:t>
      </w:r>
      <w:r w:rsidR="00A26B16">
        <w:rPr>
          <w:rFonts w:ascii="仿宋_GB2312" w:eastAsia="仿宋_GB2312" w:hAnsi="Calibri" w:hint="eastAsia"/>
          <w:spacing w:val="0"/>
          <w:kern w:val="2"/>
          <w:sz w:val="30"/>
          <w:szCs w:val="30"/>
        </w:rPr>
        <w:t>对我国的影响和在我国的</w:t>
      </w:r>
      <w:r w:rsidR="00A26B16" w:rsidRPr="00F41359">
        <w:rPr>
          <w:rFonts w:ascii="仿宋_GB2312" w:eastAsia="仿宋_GB2312" w:hAnsi="Calibri" w:hint="eastAsia"/>
          <w:spacing w:val="0"/>
          <w:kern w:val="2"/>
          <w:sz w:val="30"/>
          <w:szCs w:val="30"/>
        </w:rPr>
        <w:t>适用性</w:t>
      </w:r>
      <w:r w:rsidR="00F41359" w:rsidRPr="00E81251">
        <w:rPr>
          <w:rFonts w:ascii="仿宋_GB2312" w:eastAsia="仿宋_GB2312" w:hAnsi="Calibri" w:hint="eastAsia"/>
          <w:spacing w:val="0"/>
          <w:kern w:val="2"/>
          <w:sz w:val="30"/>
          <w:szCs w:val="30"/>
        </w:rPr>
        <w:t>。</w:t>
      </w:r>
      <w:r w:rsidR="00F41359" w:rsidRPr="00E81251">
        <w:rPr>
          <w:rFonts w:ascii="仿宋_GB2312" w:eastAsia="仿宋_GB2312" w:hAnsi="Calibri"/>
          <w:spacing w:val="0"/>
          <w:kern w:val="2"/>
          <w:sz w:val="30"/>
          <w:szCs w:val="30"/>
        </w:rPr>
        <w:t xml:space="preserve"> </w:t>
      </w:r>
    </w:p>
    <w:p w:rsidR="005F2E80" w:rsidRPr="005F2E80" w:rsidRDefault="00076A9E" w:rsidP="00007503">
      <w:pPr>
        <w:pStyle w:val="a5"/>
        <w:spacing w:line="240" w:lineRule="auto"/>
        <w:ind w:firstLine="600"/>
        <w:rPr>
          <w:rFonts w:ascii="仿宋_GB2312" w:eastAsia="仿宋_GB2312" w:hAnsi="Calibri"/>
          <w:spacing w:val="0"/>
          <w:kern w:val="2"/>
          <w:sz w:val="30"/>
          <w:szCs w:val="30"/>
        </w:rPr>
      </w:pPr>
      <w:r w:rsidRPr="00931541">
        <w:rPr>
          <w:rFonts w:ascii="仿宋_GB2312" w:eastAsia="仿宋_GB2312" w:hAnsi="Calibri" w:hint="eastAsia"/>
          <w:spacing w:val="0"/>
          <w:kern w:val="2"/>
          <w:sz w:val="30"/>
          <w:szCs w:val="30"/>
        </w:rPr>
        <w:t>4.</w:t>
      </w:r>
      <w:r w:rsidR="00B10870">
        <w:rPr>
          <w:rFonts w:ascii="仿宋_GB2312" w:eastAsia="仿宋_GB2312" w:hAnsi="Calibri" w:hint="eastAsia"/>
          <w:spacing w:val="0"/>
          <w:kern w:val="2"/>
          <w:sz w:val="30"/>
          <w:szCs w:val="30"/>
        </w:rPr>
        <w:t>借鉴国际经验</w:t>
      </w:r>
      <w:r w:rsidR="005F2E80">
        <w:rPr>
          <w:rFonts w:ascii="仿宋_GB2312" w:eastAsia="仿宋_GB2312" w:hAnsi="Calibri" w:hint="eastAsia"/>
          <w:spacing w:val="0"/>
          <w:kern w:val="2"/>
          <w:sz w:val="30"/>
          <w:szCs w:val="30"/>
        </w:rPr>
        <w:t>，为</w:t>
      </w:r>
      <w:r w:rsidR="00007503">
        <w:rPr>
          <w:rFonts w:ascii="仿宋_GB2312" w:eastAsia="仿宋_GB2312" w:hAnsi="Calibri" w:hint="eastAsia"/>
          <w:spacing w:val="0"/>
          <w:kern w:val="2"/>
          <w:sz w:val="30"/>
          <w:szCs w:val="30"/>
        </w:rPr>
        <w:t>我国政府会计</w:t>
      </w:r>
      <w:r w:rsidR="005F2E80">
        <w:rPr>
          <w:rFonts w:ascii="仿宋_GB2312" w:eastAsia="仿宋_GB2312" w:hAnsi="Calibri" w:hint="eastAsia"/>
          <w:spacing w:val="0"/>
          <w:kern w:val="2"/>
          <w:sz w:val="30"/>
          <w:szCs w:val="30"/>
        </w:rPr>
        <w:t>准则制度的制定</w:t>
      </w:r>
      <w:r w:rsidR="004126AF">
        <w:rPr>
          <w:rFonts w:ascii="仿宋_GB2312" w:eastAsia="仿宋_GB2312" w:hAnsi="Calibri" w:hint="eastAsia"/>
          <w:spacing w:val="0"/>
          <w:kern w:val="2"/>
          <w:sz w:val="30"/>
          <w:szCs w:val="30"/>
        </w:rPr>
        <w:t>和完善</w:t>
      </w:r>
      <w:r w:rsidR="005F2E80">
        <w:rPr>
          <w:rFonts w:ascii="仿宋_GB2312" w:eastAsia="仿宋_GB2312" w:hAnsi="Calibri" w:hint="eastAsia"/>
          <w:spacing w:val="0"/>
          <w:kern w:val="2"/>
          <w:sz w:val="30"/>
          <w:szCs w:val="30"/>
        </w:rPr>
        <w:t>提供</w:t>
      </w:r>
      <w:r w:rsidR="00007503">
        <w:rPr>
          <w:rFonts w:ascii="仿宋_GB2312" w:eastAsia="仿宋_GB2312" w:hAnsi="Calibri" w:hint="eastAsia"/>
          <w:spacing w:val="0"/>
          <w:kern w:val="2"/>
          <w:sz w:val="30"/>
          <w:szCs w:val="30"/>
        </w:rPr>
        <w:t>政策</w:t>
      </w:r>
      <w:r w:rsidR="005F2E80">
        <w:rPr>
          <w:rFonts w:ascii="仿宋_GB2312" w:eastAsia="仿宋_GB2312" w:hAnsi="Calibri" w:hint="eastAsia"/>
          <w:spacing w:val="0"/>
          <w:kern w:val="2"/>
          <w:sz w:val="30"/>
          <w:szCs w:val="30"/>
        </w:rPr>
        <w:t>建议。</w:t>
      </w:r>
    </w:p>
    <w:p w:rsidR="00C27471" w:rsidRDefault="00434E3C" w:rsidP="000C214D">
      <w:pPr>
        <w:pStyle w:val="a5"/>
        <w:spacing w:line="240" w:lineRule="auto"/>
        <w:ind w:firstLine="618"/>
        <w:rPr>
          <w:rFonts w:ascii="楷体" w:eastAsia="楷体" w:hAnsi="楷体"/>
          <w:b/>
          <w:sz w:val="30"/>
          <w:szCs w:val="30"/>
        </w:rPr>
      </w:pPr>
      <w:r w:rsidRPr="00434E3C">
        <w:rPr>
          <w:rFonts w:ascii="楷体" w:eastAsia="楷体" w:hAnsi="楷体" w:hint="eastAsia"/>
          <w:b/>
          <w:sz w:val="30"/>
          <w:szCs w:val="30"/>
        </w:rPr>
        <w:t>（三）</w:t>
      </w:r>
      <w:r w:rsidR="00A70744" w:rsidRPr="00434E3C">
        <w:rPr>
          <w:rFonts w:ascii="楷体" w:eastAsia="楷体" w:hAnsi="楷体" w:hint="eastAsia"/>
          <w:b/>
          <w:sz w:val="30"/>
          <w:szCs w:val="30"/>
        </w:rPr>
        <w:t>方法</w:t>
      </w:r>
    </w:p>
    <w:p w:rsidR="0082010C" w:rsidRPr="001B63C7" w:rsidRDefault="0082010C" w:rsidP="007C04F3">
      <w:pPr>
        <w:pStyle w:val="a5"/>
        <w:spacing w:line="240" w:lineRule="auto"/>
        <w:ind w:firstLine="600"/>
        <w:rPr>
          <w:rFonts w:ascii="仿宋_GB2312" w:eastAsia="仿宋_GB2312" w:hAnsi="Calibri"/>
          <w:spacing w:val="0"/>
          <w:kern w:val="2"/>
          <w:sz w:val="30"/>
          <w:szCs w:val="30"/>
        </w:rPr>
      </w:pPr>
      <w:r w:rsidRPr="001B63C7">
        <w:rPr>
          <w:rFonts w:ascii="仿宋_GB2312" w:eastAsia="仿宋_GB2312" w:hAnsi="Calibri"/>
          <w:spacing w:val="0"/>
          <w:kern w:val="2"/>
          <w:sz w:val="30"/>
          <w:szCs w:val="30"/>
        </w:rPr>
        <w:tab/>
      </w:r>
      <w:r w:rsidRPr="001B63C7">
        <w:rPr>
          <w:rFonts w:ascii="仿宋_GB2312" w:eastAsia="仿宋_GB2312" w:hAnsi="Calibri" w:hint="eastAsia"/>
          <w:spacing w:val="0"/>
          <w:kern w:val="2"/>
          <w:sz w:val="30"/>
          <w:szCs w:val="30"/>
        </w:rPr>
        <w:t>本</w:t>
      </w:r>
      <w:r w:rsidR="00961F05">
        <w:rPr>
          <w:rFonts w:ascii="仿宋_GB2312" w:eastAsia="仿宋_GB2312" w:hAnsi="Calibri" w:hint="eastAsia"/>
          <w:spacing w:val="0"/>
          <w:kern w:val="2"/>
          <w:sz w:val="30"/>
          <w:szCs w:val="30"/>
        </w:rPr>
        <w:t>任务</w:t>
      </w:r>
      <w:r w:rsidRPr="001B63C7">
        <w:rPr>
          <w:rFonts w:ascii="仿宋_GB2312" w:eastAsia="仿宋_GB2312" w:hAnsi="Calibri" w:hint="eastAsia"/>
          <w:spacing w:val="0"/>
          <w:kern w:val="2"/>
          <w:sz w:val="30"/>
          <w:szCs w:val="30"/>
        </w:rPr>
        <w:t>采取的研究方法包括但不限于以下内容：</w:t>
      </w:r>
    </w:p>
    <w:p w:rsidR="0082010C" w:rsidRPr="001B63C7" w:rsidRDefault="008B1789" w:rsidP="007C04F3">
      <w:pPr>
        <w:pStyle w:val="a5"/>
        <w:spacing w:line="240" w:lineRule="auto"/>
        <w:ind w:firstLine="600"/>
        <w:rPr>
          <w:rFonts w:ascii="仿宋_GB2312" w:eastAsia="仿宋_GB2312" w:hAnsi="Calibri"/>
          <w:spacing w:val="0"/>
          <w:kern w:val="2"/>
          <w:sz w:val="30"/>
          <w:szCs w:val="30"/>
        </w:rPr>
      </w:pPr>
      <w:r w:rsidRPr="001B63C7">
        <w:rPr>
          <w:rFonts w:ascii="仿宋_GB2312" w:eastAsia="仿宋_GB2312" w:hAnsi="Calibri" w:hint="eastAsia"/>
          <w:spacing w:val="0"/>
          <w:kern w:val="2"/>
          <w:sz w:val="30"/>
          <w:szCs w:val="30"/>
        </w:rPr>
        <w:t>1.</w:t>
      </w:r>
      <w:r w:rsidR="00BE0FB4">
        <w:rPr>
          <w:rFonts w:ascii="仿宋_GB2312" w:eastAsia="仿宋_GB2312" w:hAnsi="Calibri" w:hint="eastAsia"/>
          <w:spacing w:val="0"/>
          <w:kern w:val="2"/>
          <w:sz w:val="30"/>
          <w:szCs w:val="30"/>
        </w:rPr>
        <w:t>文献研究</w:t>
      </w:r>
      <w:r w:rsidR="0082010C" w:rsidRPr="001B63C7">
        <w:rPr>
          <w:rFonts w:ascii="仿宋_GB2312" w:eastAsia="仿宋_GB2312" w:hAnsi="Calibri" w:hint="eastAsia"/>
          <w:spacing w:val="0"/>
          <w:kern w:val="2"/>
          <w:sz w:val="30"/>
          <w:szCs w:val="30"/>
        </w:rPr>
        <w:t>。咨询机构应收集</w:t>
      </w:r>
      <w:r w:rsidR="004A724C" w:rsidRPr="001B63C7">
        <w:rPr>
          <w:rFonts w:ascii="仿宋_GB2312" w:eastAsia="仿宋_GB2312" w:hAnsi="Calibri" w:hint="eastAsia"/>
          <w:spacing w:val="0"/>
          <w:kern w:val="2"/>
          <w:sz w:val="30"/>
          <w:szCs w:val="30"/>
        </w:rPr>
        <w:t>、整理</w:t>
      </w:r>
      <w:r w:rsidR="0082010C" w:rsidRPr="001B63C7">
        <w:rPr>
          <w:rFonts w:ascii="仿宋_GB2312" w:eastAsia="仿宋_GB2312" w:hAnsi="Calibri" w:hint="eastAsia"/>
          <w:spacing w:val="0"/>
          <w:kern w:val="2"/>
          <w:sz w:val="30"/>
          <w:szCs w:val="30"/>
        </w:rPr>
        <w:t>、翻译国际</w:t>
      </w:r>
      <w:r w:rsidR="004C3EFA">
        <w:rPr>
          <w:rFonts w:ascii="仿宋_GB2312" w:eastAsia="仿宋_GB2312" w:hAnsi="Calibri" w:hint="eastAsia"/>
          <w:spacing w:val="0"/>
          <w:kern w:val="2"/>
          <w:sz w:val="30"/>
          <w:szCs w:val="30"/>
        </w:rPr>
        <w:t>公共部门</w:t>
      </w:r>
      <w:r w:rsidR="0082010C" w:rsidRPr="001B63C7">
        <w:rPr>
          <w:rFonts w:ascii="仿宋_GB2312" w:eastAsia="仿宋_GB2312" w:hAnsi="Calibri" w:hint="eastAsia"/>
          <w:spacing w:val="0"/>
          <w:kern w:val="2"/>
          <w:sz w:val="30"/>
          <w:szCs w:val="30"/>
        </w:rPr>
        <w:t>会计准则理事会</w:t>
      </w:r>
      <w:r w:rsidR="00A90761">
        <w:rPr>
          <w:rFonts w:ascii="仿宋_GB2312" w:eastAsia="仿宋_GB2312" w:hAnsi="Calibri" w:hint="eastAsia"/>
          <w:spacing w:val="0"/>
          <w:kern w:val="2"/>
          <w:sz w:val="30"/>
          <w:szCs w:val="30"/>
        </w:rPr>
        <w:t>（</w:t>
      </w:r>
      <w:r w:rsidR="004C3EFA" w:rsidRPr="004C3EFA">
        <w:rPr>
          <w:rFonts w:ascii="仿宋_GB2312" w:eastAsia="仿宋_GB2312" w:hAnsi="Calibri"/>
          <w:spacing w:val="0"/>
          <w:kern w:val="2"/>
          <w:sz w:val="30"/>
          <w:szCs w:val="30"/>
        </w:rPr>
        <w:t>IPSASB</w:t>
      </w:r>
      <w:r w:rsidR="00A90761">
        <w:rPr>
          <w:rFonts w:ascii="仿宋_GB2312" w:eastAsia="仿宋_GB2312" w:hAnsi="Calibri" w:hint="eastAsia"/>
          <w:spacing w:val="0"/>
          <w:kern w:val="2"/>
          <w:sz w:val="30"/>
          <w:szCs w:val="30"/>
        </w:rPr>
        <w:t>）</w:t>
      </w:r>
      <w:r w:rsidR="0082010C" w:rsidRPr="001B63C7">
        <w:rPr>
          <w:rFonts w:ascii="仿宋_GB2312" w:eastAsia="仿宋_GB2312" w:hAnsi="Calibri" w:hint="eastAsia"/>
          <w:spacing w:val="0"/>
          <w:kern w:val="2"/>
          <w:sz w:val="30"/>
          <w:szCs w:val="30"/>
        </w:rPr>
        <w:t>关于会计准则制定和实施</w:t>
      </w:r>
      <w:r w:rsidR="00BE0FB4">
        <w:rPr>
          <w:rFonts w:ascii="仿宋_GB2312" w:eastAsia="仿宋_GB2312" w:hAnsi="Calibri" w:hint="eastAsia"/>
          <w:spacing w:val="0"/>
          <w:kern w:val="2"/>
          <w:sz w:val="30"/>
          <w:szCs w:val="30"/>
        </w:rPr>
        <w:t>等研究成果</w:t>
      </w:r>
      <w:r w:rsidR="0082010C" w:rsidRPr="001B63C7">
        <w:rPr>
          <w:rFonts w:ascii="仿宋_GB2312" w:eastAsia="仿宋_GB2312" w:hAnsi="Calibri" w:hint="eastAsia"/>
          <w:spacing w:val="0"/>
          <w:kern w:val="2"/>
          <w:sz w:val="30"/>
          <w:szCs w:val="30"/>
        </w:rPr>
        <w:t>。</w:t>
      </w:r>
    </w:p>
    <w:p w:rsidR="0082010C" w:rsidRPr="001B63C7" w:rsidRDefault="008B1789" w:rsidP="007C04F3">
      <w:pPr>
        <w:pStyle w:val="a5"/>
        <w:spacing w:line="240" w:lineRule="auto"/>
        <w:ind w:firstLine="600"/>
        <w:rPr>
          <w:rFonts w:ascii="仿宋_GB2312" w:eastAsia="仿宋_GB2312" w:hAnsi="Calibri"/>
          <w:spacing w:val="0"/>
          <w:kern w:val="2"/>
          <w:sz w:val="30"/>
          <w:szCs w:val="30"/>
        </w:rPr>
      </w:pPr>
      <w:r w:rsidRPr="001B63C7">
        <w:rPr>
          <w:rFonts w:ascii="仿宋_GB2312" w:eastAsia="仿宋_GB2312" w:hAnsi="Calibri" w:hint="eastAsia"/>
          <w:spacing w:val="0"/>
          <w:kern w:val="2"/>
          <w:sz w:val="30"/>
          <w:szCs w:val="30"/>
        </w:rPr>
        <w:t>2.</w:t>
      </w:r>
      <w:r w:rsidR="0082010C" w:rsidRPr="001B63C7">
        <w:rPr>
          <w:rFonts w:ascii="仿宋_GB2312" w:eastAsia="仿宋_GB2312" w:hAnsi="Calibri" w:hint="eastAsia"/>
          <w:spacing w:val="0"/>
          <w:kern w:val="2"/>
          <w:sz w:val="30"/>
          <w:szCs w:val="30"/>
        </w:rPr>
        <w:t>调查研究。咨询机构可通过</w:t>
      </w:r>
      <w:r w:rsidR="00852A08">
        <w:rPr>
          <w:rFonts w:ascii="仿宋_GB2312" w:eastAsia="仿宋_GB2312" w:hAnsi="Calibri" w:hint="eastAsia"/>
          <w:spacing w:val="0"/>
          <w:kern w:val="2"/>
          <w:sz w:val="30"/>
          <w:szCs w:val="30"/>
        </w:rPr>
        <w:t>实际走访、查阅报告</w:t>
      </w:r>
      <w:r w:rsidR="0082010C" w:rsidRPr="001B63C7">
        <w:rPr>
          <w:rFonts w:ascii="仿宋_GB2312" w:eastAsia="仿宋_GB2312" w:hAnsi="Calibri" w:hint="eastAsia"/>
          <w:spacing w:val="0"/>
          <w:kern w:val="2"/>
          <w:sz w:val="30"/>
          <w:szCs w:val="30"/>
        </w:rPr>
        <w:t>等方式，听取财务报告编制者</w:t>
      </w:r>
      <w:r w:rsidR="006736E4" w:rsidRPr="001B63C7">
        <w:rPr>
          <w:rFonts w:ascii="仿宋_GB2312" w:eastAsia="仿宋_GB2312" w:hAnsi="Calibri" w:hint="eastAsia"/>
          <w:spacing w:val="0"/>
          <w:kern w:val="2"/>
          <w:sz w:val="30"/>
          <w:szCs w:val="30"/>
        </w:rPr>
        <w:t>、报告使用者</w:t>
      </w:r>
      <w:r w:rsidR="0082010C" w:rsidRPr="001B63C7">
        <w:rPr>
          <w:rFonts w:ascii="仿宋_GB2312" w:eastAsia="仿宋_GB2312" w:hAnsi="Calibri" w:hint="eastAsia"/>
          <w:spacing w:val="0"/>
          <w:kern w:val="2"/>
          <w:sz w:val="30"/>
          <w:szCs w:val="30"/>
        </w:rPr>
        <w:t>和其他利益相关方的意见。</w:t>
      </w:r>
    </w:p>
    <w:p w:rsidR="0082010C" w:rsidRPr="001B63C7" w:rsidRDefault="008B1789" w:rsidP="007C04F3">
      <w:pPr>
        <w:pStyle w:val="a5"/>
        <w:spacing w:line="240" w:lineRule="auto"/>
        <w:ind w:firstLine="600"/>
        <w:rPr>
          <w:rFonts w:ascii="仿宋_GB2312" w:eastAsia="仿宋_GB2312" w:hAnsi="Calibri"/>
          <w:spacing w:val="0"/>
          <w:kern w:val="2"/>
          <w:sz w:val="30"/>
          <w:szCs w:val="30"/>
        </w:rPr>
      </w:pPr>
      <w:r w:rsidRPr="001B63C7">
        <w:rPr>
          <w:rFonts w:ascii="仿宋_GB2312" w:eastAsia="仿宋_GB2312" w:hAnsi="Calibri" w:hint="eastAsia"/>
          <w:spacing w:val="0"/>
          <w:kern w:val="2"/>
          <w:sz w:val="30"/>
          <w:szCs w:val="30"/>
        </w:rPr>
        <w:lastRenderedPageBreak/>
        <w:t>3.</w:t>
      </w:r>
      <w:r w:rsidR="0082010C" w:rsidRPr="001B63C7">
        <w:rPr>
          <w:rFonts w:ascii="仿宋_GB2312" w:eastAsia="仿宋_GB2312" w:hAnsi="Calibri" w:hint="eastAsia"/>
          <w:spacing w:val="0"/>
          <w:kern w:val="2"/>
          <w:sz w:val="30"/>
          <w:szCs w:val="30"/>
        </w:rPr>
        <w:t>组织召开</w:t>
      </w:r>
      <w:r w:rsidR="003E484C">
        <w:rPr>
          <w:rFonts w:ascii="仿宋_GB2312" w:eastAsia="仿宋_GB2312" w:hAnsi="Calibri" w:hint="eastAsia"/>
          <w:spacing w:val="0"/>
          <w:kern w:val="2"/>
          <w:sz w:val="30"/>
          <w:szCs w:val="30"/>
        </w:rPr>
        <w:t>座谈会</w:t>
      </w:r>
      <w:r w:rsidR="0082010C" w:rsidRPr="001B63C7">
        <w:rPr>
          <w:rFonts w:ascii="仿宋_GB2312" w:eastAsia="仿宋_GB2312" w:hAnsi="Calibri" w:hint="eastAsia"/>
          <w:spacing w:val="0"/>
          <w:kern w:val="2"/>
          <w:sz w:val="30"/>
          <w:szCs w:val="30"/>
        </w:rPr>
        <w:t>。咨询机构</w:t>
      </w:r>
      <w:r w:rsidR="00EE7392">
        <w:rPr>
          <w:rFonts w:ascii="仿宋_GB2312" w:eastAsia="仿宋_GB2312" w:hAnsi="Calibri" w:hint="eastAsia"/>
          <w:spacing w:val="0"/>
          <w:kern w:val="2"/>
          <w:sz w:val="30"/>
          <w:szCs w:val="30"/>
        </w:rPr>
        <w:t>可</w:t>
      </w:r>
      <w:r w:rsidR="0082010C" w:rsidRPr="001B63C7">
        <w:rPr>
          <w:rFonts w:ascii="仿宋_GB2312" w:eastAsia="仿宋_GB2312" w:hAnsi="Calibri" w:hint="eastAsia"/>
          <w:spacing w:val="0"/>
          <w:kern w:val="2"/>
          <w:sz w:val="30"/>
          <w:szCs w:val="30"/>
        </w:rPr>
        <w:t>组织召开</w:t>
      </w:r>
      <w:r w:rsidR="003E484C">
        <w:rPr>
          <w:rFonts w:ascii="仿宋_GB2312" w:eastAsia="仿宋_GB2312" w:hAnsi="Calibri" w:hint="eastAsia"/>
          <w:spacing w:val="0"/>
          <w:kern w:val="2"/>
          <w:sz w:val="30"/>
          <w:szCs w:val="30"/>
        </w:rPr>
        <w:t>座谈</w:t>
      </w:r>
      <w:r w:rsidR="0082010C" w:rsidRPr="001B63C7">
        <w:rPr>
          <w:rFonts w:ascii="仿宋_GB2312" w:eastAsia="仿宋_GB2312" w:hAnsi="Calibri" w:hint="eastAsia"/>
          <w:spacing w:val="0"/>
          <w:kern w:val="2"/>
          <w:sz w:val="30"/>
          <w:szCs w:val="30"/>
        </w:rPr>
        <w:t>会，邀请</w:t>
      </w:r>
      <w:r w:rsidR="00CB2E63">
        <w:rPr>
          <w:rFonts w:ascii="仿宋_GB2312" w:eastAsia="仿宋_GB2312" w:hAnsi="Calibri" w:hint="eastAsia"/>
          <w:spacing w:val="0"/>
          <w:kern w:val="2"/>
          <w:sz w:val="30"/>
          <w:szCs w:val="30"/>
        </w:rPr>
        <w:t>相关</w:t>
      </w:r>
      <w:r w:rsidR="00C33E13">
        <w:rPr>
          <w:rFonts w:ascii="仿宋_GB2312" w:eastAsia="仿宋_GB2312" w:hAnsi="Calibri" w:hint="eastAsia"/>
          <w:spacing w:val="0"/>
          <w:kern w:val="2"/>
          <w:sz w:val="30"/>
          <w:szCs w:val="30"/>
        </w:rPr>
        <w:t>方面</w:t>
      </w:r>
      <w:r w:rsidR="00FA4CF7">
        <w:rPr>
          <w:rFonts w:ascii="仿宋_GB2312" w:eastAsia="仿宋_GB2312" w:hAnsi="Calibri" w:hint="eastAsia"/>
          <w:spacing w:val="0"/>
          <w:kern w:val="2"/>
          <w:sz w:val="30"/>
          <w:szCs w:val="30"/>
        </w:rPr>
        <w:t>代表</w:t>
      </w:r>
      <w:r w:rsidR="0082010C" w:rsidRPr="001B63C7">
        <w:rPr>
          <w:rFonts w:ascii="仿宋_GB2312" w:eastAsia="仿宋_GB2312" w:hAnsi="Calibri" w:hint="eastAsia"/>
          <w:spacing w:val="0"/>
          <w:kern w:val="2"/>
          <w:sz w:val="30"/>
          <w:szCs w:val="30"/>
        </w:rPr>
        <w:t>，听取</w:t>
      </w:r>
      <w:r w:rsidR="00CB2E63">
        <w:rPr>
          <w:rFonts w:ascii="仿宋_GB2312" w:eastAsia="仿宋_GB2312" w:hAnsi="Calibri" w:hint="eastAsia"/>
          <w:spacing w:val="0"/>
          <w:kern w:val="2"/>
          <w:sz w:val="30"/>
          <w:szCs w:val="30"/>
        </w:rPr>
        <w:t>本</w:t>
      </w:r>
      <w:r w:rsidR="0082010C" w:rsidRPr="001B63C7">
        <w:rPr>
          <w:rFonts w:ascii="仿宋_GB2312" w:eastAsia="仿宋_GB2312" w:hAnsi="Calibri" w:hint="eastAsia"/>
          <w:spacing w:val="0"/>
          <w:kern w:val="2"/>
          <w:sz w:val="30"/>
          <w:szCs w:val="30"/>
        </w:rPr>
        <w:t>研究</w:t>
      </w:r>
      <w:r w:rsidR="00CB2E63">
        <w:rPr>
          <w:rFonts w:ascii="仿宋_GB2312" w:eastAsia="仿宋_GB2312" w:hAnsi="Calibri" w:hint="eastAsia"/>
          <w:spacing w:val="0"/>
          <w:kern w:val="2"/>
          <w:sz w:val="30"/>
          <w:szCs w:val="30"/>
        </w:rPr>
        <w:t>的</w:t>
      </w:r>
      <w:r w:rsidR="0082010C" w:rsidRPr="001B63C7">
        <w:rPr>
          <w:rFonts w:ascii="仿宋_GB2312" w:eastAsia="仿宋_GB2312" w:hAnsi="Calibri" w:hint="eastAsia"/>
          <w:spacing w:val="0"/>
          <w:kern w:val="2"/>
          <w:sz w:val="30"/>
          <w:szCs w:val="30"/>
        </w:rPr>
        <w:t>进展情况，对项目研究提出意见和建议。</w:t>
      </w:r>
    </w:p>
    <w:p w:rsidR="008B1789" w:rsidRPr="001B63C7" w:rsidRDefault="002B0F66" w:rsidP="007C04F3">
      <w:pPr>
        <w:pStyle w:val="a5"/>
        <w:spacing w:line="240" w:lineRule="auto"/>
        <w:ind w:firstLine="600"/>
        <w:rPr>
          <w:rFonts w:ascii="仿宋_GB2312" w:eastAsia="仿宋_GB2312" w:hAnsi="Calibri"/>
          <w:spacing w:val="0"/>
          <w:kern w:val="2"/>
          <w:sz w:val="30"/>
          <w:szCs w:val="30"/>
        </w:rPr>
      </w:pPr>
      <w:r w:rsidRPr="001B63C7">
        <w:rPr>
          <w:rFonts w:ascii="仿宋_GB2312" w:eastAsia="仿宋_GB2312" w:hAnsi="Calibri" w:hint="eastAsia"/>
          <w:spacing w:val="0"/>
          <w:kern w:val="2"/>
          <w:sz w:val="30"/>
          <w:szCs w:val="30"/>
        </w:rPr>
        <w:t>4</w:t>
      </w:r>
      <w:r w:rsidR="008B1789" w:rsidRPr="001B63C7">
        <w:rPr>
          <w:rFonts w:ascii="仿宋_GB2312" w:eastAsia="仿宋_GB2312" w:hAnsi="Calibri" w:hint="eastAsia"/>
          <w:spacing w:val="0"/>
          <w:kern w:val="2"/>
          <w:sz w:val="30"/>
          <w:szCs w:val="30"/>
        </w:rPr>
        <w:t>.</w:t>
      </w:r>
      <w:r w:rsidR="009C7E74" w:rsidRPr="00002076">
        <w:rPr>
          <w:rFonts w:ascii="仿宋_GB2312" w:eastAsia="仿宋_GB2312" w:hAnsi="Calibri" w:hint="eastAsia"/>
          <w:sz w:val="30"/>
          <w:szCs w:val="30"/>
        </w:rPr>
        <w:t>听取专家意见。咨询机构应</w:t>
      </w:r>
      <w:r w:rsidR="009C7E74" w:rsidRPr="001B63C7">
        <w:rPr>
          <w:rFonts w:ascii="仿宋_GB2312" w:eastAsia="仿宋_GB2312" w:hAnsi="Calibri" w:hint="eastAsia"/>
          <w:sz w:val="30"/>
          <w:szCs w:val="30"/>
        </w:rPr>
        <w:t>参与财政部</w:t>
      </w:r>
      <w:r w:rsidR="00DA6413">
        <w:rPr>
          <w:rFonts w:ascii="仿宋_GB2312" w:eastAsia="仿宋_GB2312" w:hAnsi="Calibri" w:hint="eastAsia"/>
          <w:sz w:val="30"/>
          <w:szCs w:val="30"/>
        </w:rPr>
        <w:t>会计司</w:t>
      </w:r>
      <w:r w:rsidR="009C7E74" w:rsidRPr="001B63C7">
        <w:rPr>
          <w:rFonts w:ascii="仿宋_GB2312" w:eastAsia="仿宋_GB2312" w:hAnsi="Calibri" w:hint="eastAsia"/>
          <w:sz w:val="30"/>
          <w:szCs w:val="30"/>
        </w:rPr>
        <w:t>针对本子课题组织召开的课题评审，</w:t>
      </w:r>
      <w:r w:rsidR="009C7E74" w:rsidRPr="00002076">
        <w:rPr>
          <w:rFonts w:ascii="仿宋_GB2312" w:eastAsia="仿宋_GB2312" w:hAnsi="Calibri" w:hint="eastAsia"/>
          <w:sz w:val="30"/>
          <w:szCs w:val="30"/>
        </w:rPr>
        <w:t>充分听取有关专家对</w:t>
      </w:r>
      <w:r w:rsidR="009C7E74">
        <w:rPr>
          <w:rFonts w:ascii="仿宋_GB2312" w:eastAsia="仿宋_GB2312" w:hAnsi="Calibri" w:hint="eastAsia"/>
          <w:sz w:val="30"/>
          <w:szCs w:val="30"/>
        </w:rPr>
        <w:t>课题</w:t>
      </w:r>
      <w:r w:rsidR="009C7E74" w:rsidRPr="00002076">
        <w:rPr>
          <w:rFonts w:ascii="仿宋_GB2312" w:eastAsia="仿宋_GB2312" w:hAnsi="Calibri" w:hint="eastAsia"/>
          <w:sz w:val="30"/>
          <w:szCs w:val="30"/>
        </w:rPr>
        <w:t>研究成果</w:t>
      </w:r>
      <w:r w:rsidR="009C7E74">
        <w:rPr>
          <w:rFonts w:ascii="仿宋_GB2312" w:eastAsia="仿宋_GB2312" w:hAnsi="Calibri" w:hint="eastAsia"/>
          <w:sz w:val="30"/>
          <w:szCs w:val="30"/>
        </w:rPr>
        <w:t>的</w:t>
      </w:r>
      <w:r w:rsidR="009C7E74" w:rsidRPr="00002076">
        <w:rPr>
          <w:rFonts w:ascii="仿宋_GB2312" w:eastAsia="仿宋_GB2312" w:hAnsi="Calibri" w:hint="eastAsia"/>
          <w:sz w:val="30"/>
          <w:szCs w:val="30"/>
        </w:rPr>
        <w:t>意见和建议</w:t>
      </w:r>
      <w:r w:rsidR="009C7E74">
        <w:rPr>
          <w:rFonts w:ascii="仿宋_GB2312" w:eastAsia="仿宋_GB2312" w:hAnsi="Calibri" w:hint="eastAsia"/>
          <w:sz w:val="30"/>
          <w:szCs w:val="30"/>
        </w:rPr>
        <w:t>，并根据评审意见完善课题研究成果。</w:t>
      </w:r>
    </w:p>
    <w:p w:rsidR="008C255B" w:rsidRDefault="00A70744" w:rsidP="0076477C">
      <w:pPr>
        <w:pStyle w:val="a5"/>
        <w:spacing w:line="240" w:lineRule="auto"/>
        <w:ind w:firstLine="618"/>
        <w:rPr>
          <w:rFonts w:ascii="黑体" w:eastAsia="黑体" w:hAnsi="黑体"/>
          <w:b/>
          <w:sz w:val="30"/>
          <w:szCs w:val="30"/>
        </w:rPr>
      </w:pPr>
      <w:r w:rsidRPr="00434E3C">
        <w:rPr>
          <w:rFonts w:ascii="黑体" w:eastAsia="黑体" w:hAnsi="黑体" w:hint="eastAsia"/>
          <w:b/>
          <w:sz w:val="30"/>
          <w:szCs w:val="30"/>
        </w:rPr>
        <w:t>三、专业资历</w:t>
      </w:r>
    </w:p>
    <w:p w:rsidR="00F92B0F" w:rsidRPr="001B63C7" w:rsidRDefault="00B13FDF" w:rsidP="007C04F3">
      <w:pPr>
        <w:pStyle w:val="a5"/>
        <w:spacing w:line="240" w:lineRule="auto"/>
        <w:ind w:firstLine="600"/>
        <w:rPr>
          <w:rFonts w:ascii="仿宋_GB2312" w:eastAsia="仿宋_GB2312" w:hAnsi="Calibri"/>
          <w:spacing w:val="0"/>
          <w:kern w:val="2"/>
          <w:sz w:val="30"/>
          <w:szCs w:val="30"/>
        </w:rPr>
      </w:pPr>
      <w:r>
        <w:rPr>
          <w:rFonts w:ascii="仿宋_GB2312" w:eastAsia="仿宋_GB2312" w:hAnsi="Calibri" w:hint="eastAsia"/>
          <w:spacing w:val="0"/>
          <w:kern w:val="2"/>
          <w:sz w:val="30"/>
          <w:szCs w:val="30"/>
        </w:rPr>
        <w:t>拟参与竞争的咨询机构</w:t>
      </w:r>
      <w:r w:rsidR="00F92B0F" w:rsidRPr="001B63C7">
        <w:rPr>
          <w:rFonts w:ascii="仿宋_GB2312" w:eastAsia="仿宋_GB2312" w:hAnsi="Calibri" w:hint="eastAsia"/>
          <w:spacing w:val="0"/>
          <w:kern w:val="2"/>
          <w:sz w:val="30"/>
          <w:szCs w:val="30"/>
        </w:rPr>
        <w:t>应具备但不限于以下条件：</w:t>
      </w:r>
    </w:p>
    <w:p w:rsidR="001F622A" w:rsidRPr="001B63C7" w:rsidRDefault="001F622A" w:rsidP="001D152D">
      <w:pPr>
        <w:pStyle w:val="a5"/>
        <w:spacing w:line="240" w:lineRule="auto"/>
        <w:ind w:firstLine="600"/>
        <w:rPr>
          <w:rFonts w:ascii="仿宋_GB2312" w:eastAsia="仿宋_GB2312" w:hAnsi="Calibri"/>
          <w:spacing w:val="0"/>
          <w:kern w:val="2"/>
          <w:sz w:val="30"/>
          <w:szCs w:val="30"/>
        </w:rPr>
      </w:pPr>
      <w:r w:rsidRPr="001B63C7">
        <w:rPr>
          <w:rFonts w:ascii="仿宋_GB2312" w:eastAsia="仿宋_GB2312" w:hAnsi="Calibri" w:hint="eastAsia"/>
          <w:spacing w:val="0"/>
          <w:kern w:val="2"/>
          <w:sz w:val="30"/>
          <w:szCs w:val="30"/>
        </w:rPr>
        <w:t>1.能够组成专门从事该项目研究的高效、稳定的研究团队，研究团队应拥有</w:t>
      </w:r>
      <w:r w:rsidR="00CB2E63">
        <w:rPr>
          <w:rFonts w:ascii="仿宋_GB2312" w:eastAsia="仿宋_GB2312" w:hAnsi="Calibri" w:hint="eastAsia"/>
          <w:spacing w:val="0"/>
          <w:kern w:val="2"/>
          <w:sz w:val="30"/>
          <w:szCs w:val="30"/>
        </w:rPr>
        <w:t>熟悉</w:t>
      </w:r>
      <w:r w:rsidR="001D152D">
        <w:rPr>
          <w:rFonts w:ascii="仿宋_GB2312" w:eastAsia="仿宋_GB2312" w:hAnsi="Calibri" w:hint="eastAsia"/>
          <w:spacing w:val="0"/>
          <w:kern w:val="2"/>
          <w:sz w:val="30"/>
          <w:szCs w:val="30"/>
        </w:rPr>
        <w:t>我国</w:t>
      </w:r>
      <w:r w:rsidR="001D152D" w:rsidRPr="001A4AB1">
        <w:rPr>
          <w:rFonts w:ascii="仿宋_GB2312" w:eastAsia="仿宋_GB2312" w:hAnsi="Calibri" w:hint="eastAsia"/>
          <w:spacing w:val="0"/>
          <w:kern w:val="2"/>
          <w:sz w:val="30"/>
          <w:szCs w:val="30"/>
        </w:rPr>
        <w:t>政府会计</w:t>
      </w:r>
      <w:r w:rsidR="001D0BF2">
        <w:rPr>
          <w:rFonts w:ascii="仿宋_GB2312" w:eastAsia="仿宋_GB2312" w:hAnsi="Calibri" w:hint="eastAsia"/>
          <w:spacing w:val="0"/>
          <w:kern w:val="2"/>
          <w:sz w:val="30"/>
          <w:szCs w:val="30"/>
        </w:rPr>
        <w:t>准则</w:t>
      </w:r>
      <w:r w:rsidR="00642A1B">
        <w:rPr>
          <w:rFonts w:ascii="仿宋_GB2312" w:eastAsia="仿宋_GB2312" w:hAnsi="Calibri" w:hint="eastAsia"/>
          <w:spacing w:val="0"/>
          <w:kern w:val="2"/>
          <w:sz w:val="30"/>
          <w:szCs w:val="30"/>
        </w:rPr>
        <w:t>制度</w:t>
      </w:r>
      <w:r w:rsidR="001D152D">
        <w:rPr>
          <w:rFonts w:ascii="仿宋_GB2312" w:eastAsia="仿宋_GB2312" w:hAnsi="Calibri" w:hint="eastAsia"/>
          <w:spacing w:val="0"/>
          <w:kern w:val="2"/>
          <w:sz w:val="30"/>
          <w:szCs w:val="30"/>
        </w:rPr>
        <w:t>、</w:t>
      </w:r>
      <w:r w:rsidR="001D152D" w:rsidRPr="001B63C7">
        <w:rPr>
          <w:rFonts w:ascii="仿宋_GB2312" w:eastAsia="仿宋_GB2312" w:hAnsi="Calibri" w:hint="eastAsia"/>
          <w:spacing w:val="0"/>
          <w:kern w:val="2"/>
          <w:sz w:val="30"/>
          <w:szCs w:val="30"/>
        </w:rPr>
        <w:t>国际</w:t>
      </w:r>
      <w:r w:rsidR="001D152D">
        <w:rPr>
          <w:rFonts w:ascii="仿宋_GB2312" w:eastAsia="仿宋_GB2312" w:hAnsi="Calibri" w:hint="eastAsia"/>
          <w:spacing w:val="0"/>
          <w:kern w:val="2"/>
          <w:sz w:val="30"/>
          <w:szCs w:val="30"/>
        </w:rPr>
        <w:t>公共部门</w:t>
      </w:r>
      <w:r w:rsidR="001D152D" w:rsidRPr="001B63C7">
        <w:rPr>
          <w:rFonts w:ascii="仿宋_GB2312" w:eastAsia="仿宋_GB2312" w:hAnsi="Calibri" w:hint="eastAsia"/>
          <w:spacing w:val="0"/>
          <w:kern w:val="2"/>
          <w:sz w:val="30"/>
          <w:szCs w:val="30"/>
        </w:rPr>
        <w:t>会计准则</w:t>
      </w:r>
      <w:r w:rsidR="00CB2E63">
        <w:rPr>
          <w:rFonts w:ascii="仿宋_GB2312" w:eastAsia="仿宋_GB2312" w:hAnsi="Calibri" w:hint="eastAsia"/>
          <w:spacing w:val="0"/>
          <w:kern w:val="2"/>
          <w:sz w:val="30"/>
          <w:szCs w:val="30"/>
        </w:rPr>
        <w:t>等</w:t>
      </w:r>
      <w:r w:rsidRPr="001B63C7">
        <w:rPr>
          <w:rFonts w:ascii="仿宋_GB2312" w:eastAsia="仿宋_GB2312" w:hAnsi="Calibri" w:hint="eastAsia"/>
          <w:spacing w:val="0"/>
          <w:kern w:val="2"/>
          <w:sz w:val="30"/>
          <w:szCs w:val="30"/>
        </w:rPr>
        <w:t>方面的专业人才</w:t>
      </w:r>
      <w:r w:rsidR="000F08A4">
        <w:rPr>
          <w:rFonts w:ascii="仿宋_GB2312" w:eastAsia="仿宋_GB2312" w:hAnsi="Calibri" w:hint="eastAsia"/>
          <w:spacing w:val="0"/>
          <w:kern w:val="2"/>
          <w:sz w:val="30"/>
          <w:szCs w:val="30"/>
        </w:rPr>
        <w:t>至少3人</w:t>
      </w:r>
      <w:r w:rsidRPr="001B63C7">
        <w:rPr>
          <w:rFonts w:ascii="仿宋_GB2312" w:eastAsia="仿宋_GB2312" w:hAnsi="Calibri" w:hint="eastAsia"/>
          <w:spacing w:val="0"/>
          <w:kern w:val="2"/>
          <w:sz w:val="30"/>
          <w:szCs w:val="30"/>
        </w:rPr>
        <w:t>。</w:t>
      </w:r>
    </w:p>
    <w:p w:rsidR="00E6447B" w:rsidRDefault="001F622A" w:rsidP="007C04F3">
      <w:pPr>
        <w:pStyle w:val="a5"/>
        <w:spacing w:line="240" w:lineRule="auto"/>
        <w:ind w:firstLine="600"/>
        <w:rPr>
          <w:rFonts w:ascii="仿宋_GB2312" w:eastAsia="仿宋_GB2312" w:hAnsi="Calibri"/>
          <w:spacing w:val="0"/>
          <w:kern w:val="2"/>
          <w:sz w:val="30"/>
          <w:szCs w:val="30"/>
        </w:rPr>
      </w:pPr>
      <w:r w:rsidRPr="001B63C7">
        <w:rPr>
          <w:rFonts w:ascii="仿宋_GB2312" w:eastAsia="仿宋_GB2312" w:hAnsi="Calibri" w:hint="eastAsia"/>
          <w:spacing w:val="0"/>
          <w:kern w:val="2"/>
          <w:sz w:val="30"/>
          <w:szCs w:val="30"/>
        </w:rPr>
        <w:t>2.有丰富的课题研究经验和较强课题研究组织能力，</w:t>
      </w:r>
      <w:r w:rsidR="000F08A4">
        <w:rPr>
          <w:rFonts w:ascii="仿宋_GB2312" w:eastAsia="仿宋_GB2312" w:hAnsi="Calibri" w:hint="eastAsia"/>
          <w:spacing w:val="0"/>
          <w:kern w:val="2"/>
          <w:sz w:val="30"/>
          <w:szCs w:val="30"/>
        </w:rPr>
        <w:t>过去5年内，</w:t>
      </w:r>
      <w:r w:rsidRPr="001B63C7">
        <w:rPr>
          <w:rFonts w:ascii="仿宋_GB2312" w:eastAsia="仿宋_GB2312" w:hAnsi="Calibri" w:hint="eastAsia"/>
          <w:spacing w:val="0"/>
          <w:kern w:val="2"/>
          <w:sz w:val="30"/>
          <w:szCs w:val="30"/>
        </w:rPr>
        <w:t>承担过</w:t>
      </w:r>
      <w:r w:rsidR="00642A1B">
        <w:rPr>
          <w:rFonts w:ascii="仿宋_GB2312" w:eastAsia="仿宋_GB2312" w:hAnsi="Calibri" w:hint="eastAsia"/>
          <w:spacing w:val="0"/>
          <w:kern w:val="2"/>
          <w:sz w:val="30"/>
          <w:szCs w:val="30"/>
        </w:rPr>
        <w:t>政府会计</w:t>
      </w:r>
      <w:r w:rsidRPr="001B63C7">
        <w:rPr>
          <w:rFonts w:ascii="仿宋_GB2312" w:eastAsia="仿宋_GB2312" w:hAnsi="Calibri" w:hint="eastAsia"/>
          <w:spacing w:val="0"/>
          <w:kern w:val="2"/>
          <w:sz w:val="30"/>
          <w:szCs w:val="30"/>
        </w:rPr>
        <w:t>相关课题或类似课题的研究任务。</w:t>
      </w:r>
    </w:p>
    <w:p w:rsidR="00E6447B" w:rsidRDefault="00165CD7" w:rsidP="007C04F3">
      <w:pPr>
        <w:pStyle w:val="a5"/>
        <w:spacing w:line="240" w:lineRule="auto"/>
        <w:ind w:firstLine="600"/>
        <w:rPr>
          <w:rFonts w:ascii="仿宋_GB2312" w:eastAsia="仿宋_GB2312" w:hAnsi="Calibri"/>
          <w:spacing w:val="0"/>
          <w:kern w:val="2"/>
          <w:sz w:val="30"/>
          <w:szCs w:val="30"/>
        </w:rPr>
      </w:pPr>
      <w:r>
        <w:rPr>
          <w:rFonts w:ascii="仿宋_GB2312" w:eastAsia="仿宋_GB2312" w:hAnsi="Calibri" w:hint="eastAsia"/>
          <w:spacing w:val="0"/>
          <w:kern w:val="2"/>
          <w:sz w:val="30"/>
          <w:szCs w:val="30"/>
        </w:rPr>
        <w:t>3.能</w:t>
      </w:r>
      <w:r w:rsidR="00B13FDF">
        <w:rPr>
          <w:rFonts w:ascii="仿宋_GB2312" w:eastAsia="仿宋_GB2312" w:hAnsi="Calibri" w:hint="eastAsia"/>
          <w:spacing w:val="0"/>
          <w:kern w:val="2"/>
          <w:sz w:val="30"/>
          <w:szCs w:val="30"/>
        </w:rPr>
        <w:t>够及时掌握</w:t>
      </w:r>
      <w:r w:rsidR="001D152D">
        <w:rPr>
          <w:rFonts w:ascii="仿宋_GB2312" w:eastAsia="仿宋_GB2312" w:hAnsi="Calibri" w:hint="eastAsia"/>
          <w:spacing w:val="0"/>
          <w:kern w:val="2"/>
          <w:sz w:val="30"/>
          <w:szCs w:val="30"/>
        </w:rPr>
        <w:t>政府</w:t>
      </w:r>
      <w:r w:rsidR="004029A8">
        <w:rPr>
          <w:rFonts w:ascii="仿宋_GB2312" w:eastAsia="仿宋_GB2312" w:hAnsi="Calibri" w:hint="eastAsia"/>
          <w:spacing w:val="0"/>
          <w:kern w:val="2"/>
          <w:sz w:val="30"/>
          <w:szCs w:val="30"/>
        </w:rPr>
        <w:t>会计准则领域国际发展动态，翻译过会计领域的外文资料</w:t>
      </w:r>
      <w:r w:rsidR="00FF123E">
        <w:rPr>
          <w:rFonts w:ascii="仿宋_GB2312" w:eastAsia="仿宋_GB2312" w:hAnsi="Calibri" w:hint="eastAsia"/>
          <w:spacing w:val="0"/>
          <w:kern w:val="2"/>
          <w:sz w:val="30"/>
          <w:szCs w:val="30"/>
        </w:rPr>
        <w:t>。</w:t>
      </w:r>
    </w:p>
    <w:p w:rsidR="00CB2E63" w:rsidRPr="001B63C7" w:rsidRDefault="00CB2E63" w:rsidP="007C04F3">
      <w:pPr>
        <w:pStyle w:val="a5"/>
        <w:spacing w:line="240" w:lineRule="auto"/>
        <w:ind w:firstLine="600"/>
        <w:rPr>
          <w:rFonts w:ascii="仿宋_GB2312" w:eastAsia="仿宋_GB2312" w:hAnsi="Calibri"/>
          <w:spacing w:val="0"/>
          <w:kern w:val="2"/>
          <w:sz w:val="30"/>
          <w:szCs w:val="30"/>
        </w:rPr>
      </w:pPr>
      <w:r>
        <w:rPr>
          <w:rFonts w:ascii="仿宋_GB2312" w:eastAsia="仿宋_GB2312" w:hAnsi="Calibri" w:hint="eastAsia"/>
          <w:spacing w:val="0"/>
          <w:kern w:val="2"/>
          <w:sz w:val="30"/>
          <w:szCs w:val="30"/>
        </w:rPr>
        <w:t>4</w:t>
      </w:r>
      <w:r w:rsidRPr="001B63C7">
        <w:rPr>
          <w:rFonts w:ascii="仿宋_GB2312" w:eastAsia="仿宋_GB2312" w:hAnsi="Calibri" w:hint="eastAsia"/>
          <w:spacing w:val="0"/>
          <w:kern w:val="2"/>
          <w:sz w:val="30"/>
          <w:szCs w:val="30"/>
        </w:rPr>
        <w:t>.</w:t>
      </w:r>
      <w:r w:rsidR="00B13FDF" w:rsidRPr="001B63C7">
        <w:rPr>
          <w:rFonts w:ascii="仿宋_GB2312" w:eastAsia="仿宋_GB2312" w:hAnsi="Calibri" w:hint="eastAsia"/>
          <w:spacing w:val="0"/>
          <w:kern w:val="2"/>
          <w:sz w:val="30"/>
          <w:szCs w:val="30"/>
        </w:rPr>
        <w:t>研究团队应保证有充分的时间和精力投入本课题研究</w:t>
      </w:r>
      <w:r>
        <w:rPr>
          <w:rFonts w:ascii="仿宋_GB2312" w:eastAsia="仿宋_GB2312" w:hAnsi="Calibri" w:hint="eastAsia"/>
          <w:spacing w:val="0"/>
          <w:kern w:val="2"/>
          <w:sz w:val="30"/>
          <w:szCs w:val="30"/>
        </w:rPr>
        <w:t>。</w:t>
      </w:r>
    </w:p>
    <w:p w:rsidR="00A70744" w:rsidRPr="00434E3C" w:rsidRDefault="00A70744" w:rsidP="007C04F3">
      <w:pPr>
        <w:pStyle w:val="a5"/>
        <w:spacing w:line="240" w:lineRule="auto"/>
        <w:ind w:firstLine="618"/>
        <w:rPr>
          <w:rFonts w:ascii="黑体" w:eastAsia="黑体" w:hAnsi="黑体"/>
          <w:b/>
          <w:sz w:val="30"/>
          <w:szCs w:val="30"/>
        </w:rPr>
      </w:pPr>
      <w:r w:rsidRPr="00434E3C">
        <w:rPr>
          <w:rFonts w:ascii="黑体" w:eastAsia="黑体" w:hAnsi="黑体" w:hint="eastAsia"/>
          <w:b/>
          <w:sz w:val="30"/>
          <w:szCs w:val="30"/>
        </w:rPr>
        <w:t>四、交付成果及时间计划</w:t>
      </w:r>
    </w:p>
    <w:p w:rsidR="00A70744" w:rsidRPr="00434E3C" w:rsidRDefault="00434E3C" w:rsidP="007C04F3">
      <w:pPr>
        <w:pStyle w:val="a5"/>
        <w:spacing w:line="240" w:lineRule="auto"/>
        <w:ind w:firstLine="618"/>
        <w:rPr>
          <w:rFonts w:ascii="楷体" w:eastAsia="楷体" w:hAnsi="楷体"/>
          <w:b/>
          <w:sz w:val="30"/>
          <w:szCs w:val="30"/>
        </w:rPr>
      </w:pPr>
      <w:r w:rsidRPr="00434E3C">
        <w:rPr>
          <w:rFonts w:ascii="楷体" w:eastAsia="楷体" w:hAnsi="楷体" w:hint="eastAsia"/>
          <w:b/>
          <w:sz w:val="30"/>
          <w:szCs w:val="30"/>
        </w:rPr>
        <w:t>（一）</w:t>
      </w:r>
      <w:r w:rsidR="00966393">
        <w:rPr>
          <w:rFonts w:ascii="楷体" w:eastAsia="楷体" w:hAnsi="楷体" w:hint="eastAsia"/>
          <w:b/>
          <w:sz w:val="30"/>
          <w:szCs w:val="30"/>
        </w:rPr>
        <w:t>交付成果</w:t>
      </w:r>
    </w:p>
    <w:p w:rsidR="000025BA" w:rsidRPr="001B63C7" w:rsidRDefault="000025BA" w:rsidP="007C04F3">
      <w:pPr>
        <w:pStyle w:val="a5"/>
        <w:spacing w:line="240" w:lineRule="auto"/>
        <w:ind w:firstLine="600"/>
        <w:rPr>
          <w:rFonts w:ascii="仿宋_GB2312" w:eastAsia="仿宋_GB2312" w:hAnsi="Calibri"/>
          <w:spacing w:val="0"/>
          <w:kern w:val="2"/>
          <w:sz w:val="30"/>
          <w:szCs w:val="30"/>
        </w:rPr>
      </w:pPr>
      <w:r w:rsidRPr="001B63C7">
        <w:rPr>
          <w:rFonts w:ascii="仿宋_GB2312" w:eastAsia="仿宋_GB2312" w:hAnsi="Calibri" w:hint="eastAsia"/>
          <w:spacing w:val="0"/>
          <w:kern w:val="2"/>
          <w:sz w:val="30"/>
          <w:szCs w:val="30"/>
        </w:rPr>
        <w:t>本</w:t>
      </w:r>
      <w:r w:rsidR="00961F05">
        <w:rPr>
          <w:rFonts w:ascii="仿宋_GB2312" w:eastAsia="仿宋_GB2312" w:hAnsi="Calibri" w:hint="eastAsia"/>
          <w:spacing w:val="0"/>
          <w:kern w:val="2"/>
          <w:sz w:val="30"/>
          <w:szCs w:val="30"/>
        </w:rPr>
        <w:t>任务</w:t>
      </w:r>
      <w:r w:rsidRPr="001B63C7">
        <w:rPr>
          <w:rFonts w:ascii="仿宋_GB2312" w:eastAsia="仿宋_GB2312" w:hAnsi="Calibri" w:hint="eastAsia"/>
          <w:spacing w:val="0"/>
          <w:kern w:val="2"/>
          <w:sz w:val="30"/>
          <w:szCs w:val="30"/>
        </w:rPr>
        <w:t>应向财政部会计司提供以下成果：</w:t>
      </w:r>
    </w:p>
    <w:p w:rsidR="000025BA" w:rsidRPr="001B63C7" w:rsidRDefault="000025BA" w:rsidP="007C04F3">
      <w:pPr>
        <w:pStyle w:val="a5"/>
        <w:spacing w:line="240" w:lineRule="auto"/>
        <w:ind w:firstLine="600"/>
        <w:rPr>
          <w:rFonts w:ascii="仿宋_GB2312" w:eastAsia="仿宋_GB2312" w:hAnsi="Calibri"/>
          <w:spacing w:val="0"/>
          <w:kern w:val="2"/>
          <w:sz w:val="30"/>
          <w:szCs w:val="30"/>
        </w:rPr>
      </w:pPr>
      <w:r w:rsidRPr="001B63C7">
        <w:rPr>
          <w:rFonts w:ascii="仿宋_GB2312" w:eastAsia="仿宋_GB2312" w:hAnsi="Calibri" w:hint="eastAsia"/>
          <w:spacing w:val="0"/>
          <w:kern w:val="2"/>
          <w:sz w:val="30"/>
          <w:szCs w:val="30"/>
        </w:rPr>
        <w:t>1．</w:t>
      </w:r>
      <w:r w:rsidR="000C43C0" w:rsidRPr="001B63C7">
        <w:rPr>
          <w:rFonts w:ascii="仿宋_GB2312" w:eastAsia="仿宋_GB2312" w:hAnsi="Calibri" w:hint="eastAsia"/>
          <w:spacing w:val="0"/>
          <w:kern w:val="2"/>
          <w:sz w:val="30"/>
          <w:szCs w:val="30"/>
        </w:rPr>
        <w:t>《</w:t>
      </w:r>
      <w:r w:rsidR="000C43C0" w:rsidRPr="00CF4DDA">
        <w:rPr>
          <w:rFonts w:ascii="仿宋_GB2312" w:eastAsia="仿宋_GB2312" w:hAnsi="Calibri" w:hint="eastAsia"/>
          <w:spacing w:val="0"/>
          <w:kern w:val="2"/>
          <w:sz w:val="30"/>
          <w:szCs w:val="30"/>
        </w:rPr>
        <w:t>国际公共部门会计</w:t>
      </w:r>
      <w:r w:rsidR="005510AE">
        <w:rPr>
          <w:rFonts w:ascii="仿宋_GB2312" w:eastAsia="仿宋_GB2312" w:hAnsi="Calibri" w:hint="eastAsia"/>
          <w:spacing w:val="0"/>
          <w:kern w:val="2"/>
          <w:sz w:val="30"/>
          <w:szCs w:val="30"/>
        </w:rPr>
        <w:t>文告</w:t>
      </w:r>
      <w:r w:rsidR="000C43C0" w:rsidRPr="00CF4DDA">
        <w:rPr>
          <w:rFonts w:ascii="仿宋_GB2312" w:eastAsia="仿宋_GB2312" w:hAnsi="Calibri" w:hint="eastAsia"/>
          <w:spacing w:val="0"/>
          <w:kern w:val="2"/>
          <w:sz w:val="30"/>
          <w:szCs w:val="30"/>
        </w:rPr>
        <w:t>手册</w:t>
      </w:r>
      <w:r w:rsidR="00211F90">
        <w:rPr>
          <w:rFonts w:ascii="仿宋_GB2312" w:eastAsia="仿宋_GB2312" w:hAnsi="Calibri" w:hint="eastAsia"/>
          <w:spacing w:val="0"/>
          <w:kern w:val="2"/>
          <w:sz w:val="30"/>
          <w:szCs w:val="30"/>
        </w:rPr>
        <w:t>（2018）</w:t>
      </w:r>
      <w:r w:rsidR="000C43C0">
        <w:rPr>
          <w:rFonts w:ascii="仿宋_GB2312" w:eastAsia="仿宋_GB2312" w:hAnsi="Calibri" w:hint="eastAsia"/>
          <w:spacing w:val="0"/>
          <w:kern w:val="2"/>
          <w:sz w:val="30"/>
          <w:szCs w:val="30"/>
        </w:rPr>
        <w:t>》中文</w:t>
      </w:r>
      <w:r w:rsidR="000C43C0" w:rsidRPr="00CF4DDA">
        <w:rPr>
          <w:rFonts w:ascii="仿宋_GB2312" w:eastAsia="仿宋_GB2312" w:hAnsi="Calibri" w:hint="eastAsia"/>
          <w:spacing w:val="0"/>
          <w:kern w:val="2"/>
          <w:sz w:val="30"/>
          <w:szCs w:val="30"/>
        </w:rPr>
        <w:t>翻译</w:t>
      </w:r>
      <w:r w:rsidR="0096066B">
        <w:rPr>
          <w:rFonts w:ascii="仿宋_GB2312" w:eastAsia="仿宋_GB2312" w:hAnsi="Calibri" w:hint="eastAsia"/>
          <w:spacing w:val="0"/>
          <w:kern w:val="2"/>
          <w:sz w:val="30"/>
          <w:szCs w:val="30"/>
        </w:rPr>
        <w:t>（以下简称中文翻译）</w:t>
      </w:r>
      <w:r w:rsidR="000C43C0">
        <w:rPr>
          <w:rFonts w:ascii="仿宋_GB2312" w:eastAsia="仿宋_GB2312" w:hAnsi="Calibri" w:hint="eastAsia"/>
          <w:spacing w:val="0"/>
          <w:kern w:val="2"/>
          <w:sz w:val="30"/>
          <w:szCs w:val="30"/>
        </w:rPr>
        <w:t>初稿、终稿</w:t>
      </w:r>
      <w:r w:rsidRPr="001B63C7">
        <w:rPr>
          <w:rFonts w:ascii="仿宋_GB2312" w:eastAsia="仿宋_GB2312" w:hAnsi="Calibri" w:hint="eastAsia"/>
          <w:spacing w:val="0"/>
          <w:kern w:val="2"/>
          <w:sz w:val="30"/>
          <w:szCs w:val="30"/>
        </w:rPr>
        <w:t>；</w:t>
      </w:r>
    </w:p>
    <w:p w:rsidR="000025BA" w:rsidRDefault="000025BA" w:rsidP="00CF4DDA">
      <w:pPr>
        <w:pStyle w:val="a5"/>
        <w:spacing w:line="240" w:lineRule="auto"/>
        <w:ind w:firstLine="600"/>
        <w:rPr>
          <w:rFonts w:ascii="仿宋_GB2312" w:eastAsia="仿宋_GB2312" w:hAnsi="Calibri"/>
          <w:spacing w:val="0"/>
          <w:kern w:val="2"/>
          <w:sz w:val="30"/>
          <w:szCs w:val="30"/>
        </w:rPr>
      </w:pPr>
      <w:r w:rsidRPr="001B63C7">
        <w:rPr>
          <w:rFonts w:ascii="仿宋_GB2312" w:eastAsia="仿宋_GB2312" w:hAnsi="Calibri" w:hint="eastAsia"/>
          <w:spacing w:val="0"/>
          <w:kern w:val="2"/>
          <w:sz w:val="30"/>
          <w:szCs w:val="30"/>
        </w:rPr>
        <w:t>2．</w:t>
      </w:r>
      <w:r w:rsidR="000C43C0" w:rsidRPr="001B63C7">
        <w:rPr>
          <w:rFonts w:ascii="仿宋_GB2312" w:eastAsia="仿宋_GB2312" w:hAnsi="Calibri" w:hint="eastAsia"/>
          <w:spacing w:val="0"/>
          <w:kern w:val="2"/>
          <w:sz w:val="30"/>
          <w:szCs w:val="30"/>
        </w:rPr>
        <w:t>《</w:t>
      </w:r>
      <w:r w:rsidR="00211F90">
        <w:rPr>
          <w:rFonts w:ascii="仿宋_GB2312" w:eastAsia="仿宋_GB2312" w:hAnsi="Calibri" w:hint="eastAsia"/>
          <w:spacing w:val="0"/>
          <w:kern w:val="2"/>
          <w:sz w:val="30"/>
          <w:szCs w:val="30"/>
        </w:rPr>
        <w:t>国际公共部门会计准则及其对我国</w:t>
      </w:r>
      <w:r w:rsidR="000C43C0">
        <w:rPr>
          <w:rFonts w:ascii="仿宋_GB2312" w:eastAsia="仿宋_GB2312" w:hAnsi="Calibri" w:hint="eastAsia"/>
          <w:spacing w:val="0"/>
          <w:kern w:val="2"/>
          <w:sz w:val="30"/>
          <w:szCs w:val="30"/>
        </w:rPr>
        <w:t>政府</w:t>
      </w:r>
      <w:r w:rsidR="000C43C0" w:rsidRPr="001B63C7">
        <w:rPr>
          <w:rFonts w:ascii="仿宋_GB2312" w:eastAsia="仿宋_GB2312" w:hAnsi="Calibri" w:hint="eastAsia"/>
          <w:spacing w:val="0"/>
          <w:kern w:val="2"/>
          <w:sz w:val="30"/>
          <w:szCs w:val="30"/>
        </w:rPr>
        <w:t>会计准则</w:t>
      </w:r>
      <w:r w:rsidR="00211F90">
        <w:rPr>
          <w:rFonts w:ascii="仿宋_GB2312" w:eastAsia="仿宋_GB2312" w:hAnsi="Calibri" w:hint="eastAsia"/>
          <w:spacing w:val="0"/>
          <w:kern w:val="2"/>
          <w:sz w:val="30"/>
          <w:szCs w:val="30"/>
        </w:rPr>
        <w:t>体系</w:t>
      </w:r>
      <w:r w:rsidR="00EE0E37">
        <w:rPr>
          <w:rFonts w:ascii="仿宋_GB2312" w:eastAsia="仿宋_GB2312" w:hAnsi="Calibri" w:hint="eastAsia"/>
          <w:spacing w:val="0"/>
          <w:kern w:val="2"/>
          <w:sz w:val="30"/>
          <w:szCs w:val="30"/>
        </w:rPr>
        <w:t>建设</w:t>
      </w:r>
      <w:r w:rsidR="00211F90">
        <w:rPr>
          <w:rFonts w:ascii="仿宋_GB2312" w:eastAsia="仿宋_GB2312" w:hAnsi="Calibri" w:hint="eastAsia"/>
          <w:spacing w:val="0"/>
          <w:kern w:val="2"/>
          <w:sz w:val="30"/>
          <w:szCs w:val="30"/>
        </w:rPr>
        <w:t>影响</w:t>
      </w:r>
      <w:r w:rsidR="000C43C0">
        <w:rPr>
          <w:rFonts w:ascii="仿宋_GB2312" w:eastAsia="仿宋_GB2312" w:hAnsi="Calibri" w:hint="eastAsia"/>
          <w:spacing w:val="0"/>
          <w:kern w:val="2"/>
          <w:sz w:val="30"/>
          <w:szCs w:val="30"/>
        </w:rPr>
        <w:t>研究</w:t>
      </w:r>
      <w:r w:rsidR="000C43C0" w:rsidRPr="001B63C7">
        <w:rPr>
          <w:rFonts w:ascii="仿宋_GB2312" w:eastAsia="仿宋_GB2312" w:hAnsi="Calibri" w:hint="eastAsia"/>
          <w:spacing w:val="0"/>
          <w:kern w:val="2"/>
          <w:sz w:val="30"/>
          <w:szCs w:val="30"/>
        </w:rPr>
        <w:t>》</w:t>
      </w:r>
      <w:r w:rsidR="000C43C0">
        <w:rPr>
          <w:rFonts w:ascii="仿宋_GB2312" w:eastAsia="仿宋_GB2312" w:hAnsi="Calibri" w:hint="eastAsia"/>
          <w:spacing w:val="0"/>
          <w:kern w:val="2"/>
          <w:sz w:val="30"/>
          <w:szCs w:val="30"/>
        </w:rPr>
        <w:t>（以下简称研究报告）</w:t>
      </w:r>
      <w:r w:rsidR="000C43C0" w:rsidRPr="001B63C7">
        <w:rPr>
          <w:rFonts w:ascii="仿宋_GB2312" w:eastAsia="仿宋_GB2312" w:hAnsi="Calibri" w:hint="eastAsia"/>
          <w:spacing w:val="0"/>
          <w:kern w:val="2"/>
          <w:sz w:val="30"/>
          <w:szCs w:val="30"/>
        </w:rPr>
        <w:t>研究提纲、报告初稿、报告</w:t>
      </w:r>
      <w:r w:rsidR="000C43C0">
        <w:rPr>
          <w:rFonts w:ascii="仿宋_GB2312" w:eastAsia="仿宋_GB2312" w:hAnsi="Calibri" w:hint="eastAsia"/>
          <w:spacing w:val="0"/>
          <w:kern w:val="2"/>
          <w:sz w:val="30"/>
          <w:szCs w:val="30"/>
        </w:rPr>
        <w:lastRenderedPageBreak/>
        <w:t>终稿。</w:t>
      </w:r>
    </w:p>
    <w:p w:rsidR="000025BA" w:rsidRPr="001B63C7" w:rsidRDefault="00207882" w:rsidP="007C04F3">
      <w:pPr>
        <w:pStyle w:val="a5"/>
        <w:spacing w:line="240" w:lineRule="auto"/>
        <w:ind w:firstLine="600"/>
        <w:rPr>
          <w:rFonts w:ascii="仿宋_GB2312" w:eastAsia="仿宋_GB2312" w:hAnsi="Calibri"/>
          <w:spacing w:val="0"/>
          <w:kern w:val="2"/>
          <w:sz w:val="30"/>
          <w:szCs w:val="30"/>
        </w:rPr>
      </w:pPr>
      <w:r>
        <w:rPr>
          <w:rFonts w:ascii="仿宋_GB2312" w:eastAsia="仿宋_GB2312" w:hAnsi="Calibri" w:hint="eastAsia"/>
          <w:spacing w:val="0"/>
          <w:kern w:val="2"/>
          <w:sz w:val="30"/>
          <w:szCs w:val="30"/>
        </w:rPr>
        <w:t>研究报告</w:t>
      </w:r>
      <w:r w:rsidR="000025BA" w:rsidRPr="001B63C7">
        <w:rPr>
          <w:rFonts w:ascii="仿宋_GB2312" w:eastAsia="仿宋_GB2312" w:hAnsi="Calibri" w:hint="eastAsia"/>
          <w:spacing w:val="0"/>
          <w:kern w:val="2"/>
          <w:sz w:val="30"/>
          <w:szCs w:val="30"/>
        </w:rPr>
        <w:t>应做到观点鲜明且符合实际，内容完整、逻辑严谨、结构清晰、语言精练，并在研究报告的基础上，提炼撰写中英文摘要，且可以脱离报告全文独立成篇。</w:t>
      </w:r>
    </w:p>
    <w:p w:rsidR="00966393" w:rsidRPr="001B63C7" w:rsidRDefault="000025BA" w:rsidP="007C04F3">
      <w:pPr>
        <w:pStyle w:val="a5"/>
        <w:spacing w:line="240" w:lineRule="auto"/>
        <w:ind w:firstLine="600"/>
        <w:rPr>
          <w:rFonts w:ascii="仿宋_GB2312" w:eastAsia="仿宋_GB2312" w:hAnsi="Calibri"/>
          <w:spacing w:val="0"/>
          <w:kern w:val="2"/>
          <w:sz w:val="30"/>
          <w:szCs w:val="30"/>
        </w:rPr>
      </w:pPr>
      <w:r w:rsidRPr="001B63C7">
        <w:rPr>
          <w:rFonts w:ascii="仿宋_GB2312" w:eastAsia="仿宋_GB2312" w:hAnsi="Calibri" w:hint="eastAsia"/>
          <w:spacing w:val="0"/>
          <w:kern w:val="2"/>
          <w:sz w:val="30"/>
          <w:szCs w:val="30"/>
        </w:rPr>
        <w:t>上述所有成果均应提供中文文本，各提供</w:t>
      </w:r>
      <w:r w:rsidR="00F747EC">
        <w:rPr>
          <w:rFonts w:ascii="仿宋_GB2312" w:eastAsia="仿宋_GB2312" w:hAnsi="Calibri" w:hint="eastAsia"/>
          <w:spacing w:val="0"/>
          <w:kern w:val="2"/>
          <w:sz w:val="30"/>
          <w:szCs w:val="30"/>
        </w:rPr>
        <w:t>两</w:t>
      </w:r>
      <w:r w:rsidRPr="001B63C7">
        <w:rPr>
          <w:rFonts w:ascii="仿宋_GB2312" w:eastAsia="仿宋_GB2312" w:hAnsi="Calibri" w:hint="eastAsia"/>
          <w:spacing w:val="0"/>
          <w:kern w:val="2"/>
          <w:sz w:val="30"/>
          <w:szCs w:val="30"/>
        </w:rPr>
        <w:t>份打印稿，同时提供电子版。数据和表格需以</w:t>
      </w:r>
      <w:r w:rsidRPr="001B63C7">
        <w:rPr>
          <w:rFonts w:ascii="仿宋_GB2312" w:eastAsia="仿宋_GB2312" w:hAnsi="Calibri"/>
          <w:spacing w:val="0"/>
          <w:kern w:val="2"/>
          <w:sz w:val="30"/>
          <w:szCs w:val="30"/>
        </w:rPr>
        <w:t>Excel</w:t>
      </w:r>
      <w:r w:rsidRPr="001B63C7">
        <w:rPr>
          <w:rFonts w:ascii="仿宋_GB2312" w:eastAsia="仿宋_GB2312" w:hAnsi="Calibri" w:hint="eastAsia"/>
          <w:spacing w:val="0"/>
          <w:kern w:val="2"/>
          <w:sz w:val="30"/>
          <w:szCs w:val="30"/>
        </w:rPr>
        <w:t>文档提供。如有需要，还应提供英文文本。</w:t>
      </w:r>
    </w:p>
    <w:p w:rsidR="00C27471" w:rsidRDefault="00434E3C" w:rsidP="00E95DF6">
      <w:pPr>
        <w:pStyle w:val="a5"/>
        <w:spacing w:line="240" w:lineRule="auto"/>
        <w:ind w:firstLine="618"/>
        <w:rPr>
          <w:rFonts w:ascii="楷体" w:eastAsia="楷体" w:hAnsi="楷体"/>
          <w:b/>
          <w:sz w:val="30"/>
          <w:szCs w:val="30"/>
        </w:rPr>
      </w:pPr>
      <w:r w:rsidRPr="00C4246E">
        <w:rPr>
          <w:rFonts w:ascii="楷体" w:eastAsia="楷体" w:hAnsi="楷体" w:hint="eastAsia"/>
          <w:b/>
          <w:sz w:val="30"/>
          <w:szCs w:val="30"/>
        </w:rPr>
        <w:t>（二）</w:t>
      </w:r>
      <w:r w:rsidR="00A70744" w:rsidRPr="00C4246E">
        <w:rPr>
          <w:rFonts w:ascii="楷体" w:eastAsia="楷体" w:hAnsi="楷体" w:hint="eastAsia"/>
          <w:b/>
          <w:sz w:val="30"/>
          <w:szCs w:val="30"/>
        </w:rPr>
        <w:t>时间计划</w:t>
      </w:r>
    </w:p>
    <w:p w:rsidR="000025BA" w:rsidRDefault="000025BA" w:rsidP="007C04F3">
      <w:pPr>
        <w:ind w:firstLine="600"/>
        <w:rPr>
          <w:rFonts w:ascii="仿宋_GB2312" w:eastAsia="仿宋_GB2312"/>
          <w:sz w:val="30"/>
          <w:szCs w:val="30"/>
        </w:rPr>
      </w:pPr>
      <w:r>
        <w:rPr>
          <w:rFonts w:ascii="仿宋_GB2312" w:eastAsia="仿宋_GB2312" w:hint="eastAsia"/>
          <w:sz w:val="30"/>
          <w:szCs w:val="30"/>
        </w:rPr>
        <w:t>本任务开始时间</w:t>
      </w:r>
      <w:r w:rsidR="00B13FDF">
        <w:rPr>
          <w:rFonts w:ascii="仿宋_GB2312" w:eastAsia="仿宋_GB2312" w:hint="eastAsia"/>
          <w:sz w:val="30"/>
          <w:szCs w:val="30"/>
        </w:rPr>
        <w:t>预计</w:t>
      </w:r>
      <w:r>
        <w:rPr>
          <w:rFonts w:ascii="仿宋_GB2312" w:eastAsia="仿宋_GB2312" w:hint="eastAsia"/>
          <w:sz w:val="30"/>
          <w:szCs w:val="30"/>
        </w:rPr>
        <w:t>不迟于2018年</w:t>
      </w:r>
      <w:r w:rsidR="00C13478">
        <w:rPr>
          <w:rFonts w:ascii="仿宋_GB2312" w:eastAsia="仿宋_GB2312" w:hint="eastAsia"/>
          <w:sz w:val="30"/>
          <w:szCs w:val="30"/>
        </w:rPr>
        <w:t>5</w:t>
      </w:r>
      <w:r>
        <w:rPr>
          <w:rFonts w:ascii="仿宋_GB2312" w:eastAsia="仿宋_GB2312" w:hint="eastAsia"/>
          <w:sz w:val="30"/>
          <w:szCs w:val="30"/>
        </w:rPr>
        <w:t>月</w:t>
      </w:r>
      <w:r w:rsidR="007D5A69">
        <w:rPr>
          <w:rFonts w:ascii="仿宋_GB2312" w:eastAsia="仿宋_GB2312" w:hint="eastAsia"/>
          <w:sz w:val="30"/>
          <w:szCs w:val="30"/>
        </w:rPr>
        <w:t>31</w:t>
      </w:r>
      <w:r>
        <w:rPr>
          <w:rFonts w:ascii="仿宋_GB2312" w:eastAsia="仿宋_GB2312" w:hint="eastAsia"/>
          <w:sz w:val="30"/>
          <w:szCs w:val="30"/>
        </w:rPr>
        <w:t>日；</w:t>
      </w:r>
    </w:p>
    <w:p w:rsidR="000025BA" w:rsidRDefault="000025BA" w:rsidP="007C04F3">
      <w:pPr>
        <w:ind w:firstLine="600"/>
        <w:rPr>
          <w:rFonts w:ascii="仿宋_GB2312" w:eastAsia="仿宋_GB2312"/>
          <w:sz w:val="30"/>
          <w:szCs w:val="30"/>
        </w:rPr>
      </w:pPr>
      <w:r>
        <w:rPr>
          <w:rFonts w:ascii="仿宋_GB2312" w:eastAsia="仿宋_GB2312" w:hint="eastAsia"/>
          <w:sz w:val="30"/>
          <w:szCs w:val="30"/>
        </w:rPr>
        <w:t>研究报告提纲交付时间不迟于2018年</w:t>
      </w:r>
      <w:r w:rsidR="00C13478">
        <w:rPr>
          <w:rFonts w:ascii="仿宋_GB2312" w:eastAsia="仿宋_GB2312" w:hint="eastAsia"/>
          <w:sz w:val="30"/>
          <w:szCs w:val="30"/>
        </w:rPr>
        <w:t>6</w:t>
      </w:r>
      <w:r>
        <w:rPr>
          <w:rFonts w:ascii="仿宋_GB2312" w:eastAsia="仿宋_GB2312" w:hint="eastAsia"/>
          <w:sz w:val="30"/>
          <w:szCs w:val="30"/>
        </w:rPr>
        <w:t>月</w:t>
      </w:r>
      <w:r w:rsidR="00C13478">
        <w:rPr>
          <w:rFonts w:ascii="仿宋_GB2312" w:eastAsia="仿宋_GB2312" w:hint="eastAsia"/>
          <w:sz w:val="30"/>
          <w:szCs w:val="30"/>
        </w:rPr>
        <w:t>30</w:t>
      </w:r>
      <w:r>
        <w:rPr>
          <w:rFonts w:ascii="仿宋_GB2312" w:eastAsia="仿宋_GB2312" w:hint="eastAsia"/>
          <w:sz w:val="30"/>
          <w:szCs w:val="30"/>
        </w:rPr>
        <w:t>日；</w:t>
      </w:r>
    </w:p>
    <w:p w:rsidR="000025BA" w:rsidRPr="006539C9" w:rsidRDefault="000C43C0" w:rsidP="007C04F3">
      <w:pPr>
        <w:ind w:firstLine="600"/>
        <w:rPr>
          <w:rFonts w:ascii="仿宋_GB2312" w:eastAsia="仿宋_GB2312"/>
          <w:sz w:val="30"/>
          <w:szCs w:val="30"/>
        </w:rPr>
      </w:pPr>
      <w:r>
        <w:rPr>
          <w:rFonts w:ascii="仿宋_GB2312" w:eastAsia="仿宋_GB2312" w:hint="eastAsia"/>
          <w:sz w:val="30"/>
          <w:szCs w:val="30"/>
        </w:rPr>
        <w:t>中文翻译</w:t>
      </w:r>
      <w:r w:rsidR="00596F71">
        <w:rPr>
          <w:rFonts w:ascii="仿宋_GB2312" w:eastAsia="仿宋_GB2312" w:hint="eastAsia"/>
          <w:sz w:val="30"/>
          <w:szCs w:val="30"/>
        </w:rPr>
        <w:t>初稿</w:t>
      </w:r>
      <w:r>
        <w:rPr>
          <w:rFonts w:ascii="仿宋_GB2312" w:eastAsia="仿宋_GB2312" w:hint="eastAsia"/>
          <w:sz w:val="30"/>
          <w:szCs w:val="30"/>
        </w:rPr>
        <w:t>和研究报告的初稿</w:t>
      </w:r>
      <w:r w:rsidR="000025BA">
        <w:rPr>
          <w:rFonts w:ascii="仿宋_GB2312" w:eastAsia="仿宋_GB2312" w:hint="eastAsia"/>
          <w:sz w:val="30"/>
          <w:szCs w:val="30"/>
        </w:rPr>
        <w:t>交付时间不迟于2018年</w:t>
      </w:r>
      <w:r w:rsidR="00F67ABA">
        <w:rPr>
          <w:rFonts w:ascii="仿宋_GB2312" w:eastAsia="仿宋_GB2312" w:hint="eastAsia"/>
          <w:sz w:val="30"/>
          <w:szCs w:val="30"/>
        </w:rPr>
        <w:t>11</w:t>
      </w:r>
      <w:r w:rsidR="000025BA">
        <w:rPr>
          <w:rFonts w:ascii="仿宋_GB2312" w:eastAsia="仿宋_GB2312" w:hint="eastAsia"/>
          <w:sz w:val="30"/>
          <w:szCs w:val="30"/>
        </w:rPr>
        <w:t>月</w:t>
      </w:r>
      <w:r w:rsidR="007D5A69">
        <w:rPr>
          <w:rFonts w:ascii="仿宋_GB2312" w:eastAsia="仿宋_GB2312" w:hint="eastAsia"/>
          <w:sz w:val="30"/>
          <w:szCs w:val="30"/>
        </w:rPr>
        <w:t>3</w:t>
      </w:r>
      <w:r w:rsidR="00F67ABA">
        <w:rPr>
          <w:rFonts w:ascii="仿宋_GB2312" w:eastAsia="仿宋_GB2312" w:hint="eastAsia"/>
          <w:sz w:val="30"/>
          <w:szCs w:val="30"/>
        </w:rPr>
        <w:t>0</w:t>
      </w:r>
      <w:r w:rsidR="000025BA">
        <w:rPr>
          <w:rFonts w:ascii="仿宋_GB2312" w:eastAsia="仿宋_GB2312" w:hint="eastAsia"/>
          <w:sz w:val="30"/>
          <w:szCs w:val="30"/>
        </w:rPr>
        <w:t>日；</w:t>
      </w:r>
    </w:p>
    <w:p w:rsidR="000025BA" w:rsidRDefault="000C43C0" w:rsidP="007C04F3">
      <w:pPr>
        <w:ind w:firstLine="600"/>
        <w:rPr>
          <w:rFonts w:ascii="仿宋_GB2312" w:eastAsia="仿宋_GB2312"/>
          <w:sz w:val="30"/>
          <w:szCs w:val="30"/>
        </w:rPr>
      </w:pPr>
      <w:r>
        <w:rPr>
          <w:rFonts w:ascii="仿宋_GB2312" w:eastAsia="仿宋_GB2312" w:hint="eastAsia"/>
          <w:sz w:val="30"/>
          <w:szCs w:val="30"/>
        </w:rPr>
        <w:t>中文翻译</w:t>
      </w:r>
      <w:r w:rsidR="00596F71">
        <w:rPr>
          <w:rFonts w:ascii="仿宋_GB2312" w:eastAsia="仿宋_GB2312" w:hint="eastAsia"/>
          <w:sz w:val="30"/>
          <w:szCs w:val="30"/>
        </w:rPr>
        <w:t>终稿</w:t>
      </w:r>
      <w:r w:rsidR="000025BA" w:rsidRPr="00E40A15">
        <w:rPr>
          <w:rFonts w:ascii="仿宋_GB2312" w:eastAsia="仿宋_GB2312" w:hint="eastAsia"/>
          <w:sz w:val="30"/>
          <w:szCs w:val="30"/>
        </w:rPr>
        <w:t>和</w:t>
      </w:r>
      <w:r w:rsidRPr="00E40A15">
        <w:rPr>
          <w:rFonts w:ascii="仿宋_GB2312" w:eastAsia="仿宋_GB2312" w:hint="eastAsia"/>
          <w:sz w:val="30"/>
          <w:szCs w:val="30"/>
        </w:rPr>
        <w:t>研究报告</w:t>
      </w:r>
      <w:r w:rsidR="000025BA" w:rsidRPr="00E40A15">
        <w:rPr>
          <w:rFonts w:ascii="仿宋_GB2312" w:eastAsia="仿宋_GB2312" w:hint="eastAsia"/>
          <w:sz w:val="30"/>
          <w:szCs w:val="30"/>
        </w:rPr>
        <w:t>的</w:t>
      </w:r>
      <w:r w:rsidR="000025BA">
        <w:rPr>
          <w:rFonts w:ascii="仿宋_GB2312" w:eastAsia="仿宋_GB2312" w:hint="eastAsia"/>
          <w:sz w:val="30"/>
          <w:szCs w:val="30"/>
        </w:rPr>
        <w:t>终稿交付时间不迟于2019年</w:t>
      </w:r>
      <w:bookmarkStart w:id="0" w:name="_GoBack"/>
      <w:bookmarkEnd w:id="0"/>
      <w:r w:rsidR="00A95E41">
        <w:rPr>
          <w:rFonts w:ascii="仿宋_GB2312" w:eastAsia="仿宋_GB2312" w:hint="eastAsia"/>
          <w:sz w:val="30"/>
          <w:szCs w:val="30"/>
        </w:rPr>
        <w:t>6</w:t>
      </w:r>
      <w:r w:rsidR="000025BA">
        <w:rPr>
          <w:rFonts w:ascii="仿宋_GB2312" w:eastAsia="仿宋_GB2312" w:hint="eastAsia"/>
          <w:sz w:val="30"/>
          <w:szCs w:val="30"/>
        </w:rPr>
        <w:t>月</w:t>
      </w:r>
      <w:r w:rsidR="00C13478">
        <w:rPr>
          <w:rFonts w:ascii="仿宋_GB2312" w:eastAsia="仿宋_GB2312" w:hint="eastAsia"/>
          <w:sz w:val="30"/>
          <w:szCs w:val="30"/>
        </w:rPr>
        <w:t>3</w:t>
      </w:r>
      <w:r w:rsidR="003148C3">
        <w:rPr>
          <w:rFonts w:ascii="仿宋_GB2312" w:eastAsia="仿宋_GB2312" w:hint="eastAsia"/>
          <w:sz w:val="30"/>
          <w:szCs w:val="30"/>
        </w:rPr>
        <w:t>0</w:t>
      </w:r>
      <w:r w:rsidR="000025BA">
        <w:rPr>
          <w:rFonts w:ascii="仿宋_GB2312" w:eastAsia="仿宋_GB2312" w:hint="eastAsia"/>
          <w:sz w:val="30"/>
          <w:szCs w:val="30"/>
        </w:rPr>
        <w:t>日。</w:t>
      </w:r>
    </w:p>
    <w:p w:rsidR="00645664" w:rsidRDefault="00A930A0" w:rsidP="007C04F3">
      <w:pPr>
        <w:ind w:firstLine="600"/>
        <w:rPr>
          <w:rFonts w:ascii="仿宋_GB2312" w:eastAsia="仿宋_GB2312"/>
          <w:sz w:val="30"/>
          <w:szCs w:val="30"/>
        </w:rPr>
      </w:pPr>
      <w:r>
        <w:rPr>
          <w:rFonts w:ascii="仿宋_GB2312" w:eastAsia="仿宋_GB2312" w:hint="eastAsia"/>
          <w:sz w:val="30"/>
          <w:szCs w:val="30"/>
        </w:rPr>
        <w:t>上述时间均为预估</w:t>
      </w:r>
      <w:r w:rsidR="00D922A2" w:rsidRPr="00D922A2">
        <w:rPr>
          <w:rFonts w:ascii="仿宋_GB2312" w:eastAsia="仿宋_GB2312" w:hint="eastAsia"/>
          <w:sz w:val="30"/>
          <w:szCs w:val="30"/>
        </w:rPr>
        <w:t>时间，具体以实际签订合同中的约定条款为准。</w:t>
      </w:r>
    </w:p>
    <w:p w:rsidR="008C255B" w:rsidRDefault="00A70744" w:rsidP="0076477C">
      <w:pPr>
        <w:pStyle w:val="a5"/>
        <w:spacing w:line="240" w:lineRule="auto"/>
        <w:ind w:firstLine="618"/>
        <w:rPr>
          <w:rFonts w:ascii="黑体" w:eastAsia="黑体" w:hAnsi="黑体"/>
          <w:b/>
          <w:sz w:val="30"/>
          <w:szCs w:val="30"/>
        </w:rPr>
      </w:pPr>
      <w:r w:rsidRPr="00434E3C">
        <w:rPr>
          <w:rFonts w:ascii="黑体" w:eastAsia="黑体" w:hAnsi="黑体" w:hint="eastAsia"/>
          <w:b/>
          <w:sz w:val="30"/>
          <w:szCs w:val="30"/>
        </w:rPr>
        <w:t>五、合同及付款计划</w:t>
      </w:r>
    </w:p>
    <w:p w:rsidR="005150EB" w:rsidRPr="00E757CA" w:rsidRDefault="005150EB" w:rsidP="007C04F3">
      <w:pPr>
        <w:ind w:firstLine="600"/>
        <w:rPr>
          <w:rFonts w:ascii="仿宋_GB2312" w:eastAsia="仿宋_GB2312"/>
          <w:sz w:val="30"/>
          <w:szCs w:val="30"/>
        </w:rPr>
      </w:pPr>
      <w:r w:rsidRPr="00E757CA">
        <w:rPr>
          <w:rFonts w:ascii="仿宋_GB2312" w:eastAsia="仿宋_GB2312" w:hint="eastAsia"/>
          <w:sz w:val="30"/>
          <w:szCs w:val="30"/>
        </w:rPr>
        <w:t>中标咨询机构将获得一份总价合同。合同金额将在咨询机构交付质量满意的成果之后分期支付，具体安排如下：</w:t>
      </w:r>
      <w:r w:rsidR="00B97D26" w:rsidRPr="00E757CA">
        <w:rPr>
          <w:rFonts w:ascii="仿宋_GB2312" w:eastAsia="仿宋_GB2312" w:hint="eastAsia"/>
          <w:sz w:val="30"/>
          <w:szCs w:val="30"/>
        </w:rPr>
        <w:t>交付</w:t>
      </w:r>
      <w:r w:rsidR="00B97D26">
        <w:rPr>
          <w:rFonts w:ascii="仿宋_GB2312" w:eastAsia="仿宋_GB2312" w:hAnsi="Calibri" w:hint="eastAsia"/>
          <w:sz w:val="30"/>
          <w:szCs w:val="30"/>
        </w:rPr>
        <w:t>中文</w:t>
      </w:r>
      <w:r w:rsidR="00B97D26" w:rsidRPr="00CF4DDA">
        <w:rPr>
          <w:rFonts w:ascii="仿宋_GB2312" w:eastAsia="仿宋_GB2312" w:hAnsi="Calibri" w:hint="eastAsia"/>
          <w:sz w:val="30"/>
          <w:szCs w:val="30"/>
        </w:rPr>
        <w:t>翻译</w:t>
      </w:r>
      <w:r w:rsidR="00B97D26">
        <w:rPr>
          <w:rFonts w:ascii="仿宋_GB2312" w:eastAsia="仿宋_GB2312" w:hAnsi="Calibri" w:hint="eastAsia"/>
          <w:sz w:val="30"/>
          <w:szCs w:val="30"/>
        </w:rPr>
        <w:t>初稿</w:t>
      </w:r>
      <w:r w:rsidR="00B97D26">
        <w:rPr>
          <w:rFonts w:ascii="仿宋_GB2312" w:eastAsia="仿宋_GB2312" w:hint="eastAsia"/>
          <w:sz w:val="30"/>
          <w:szCs w:val="30"/>
        </w:rPr>
        <w:t>和研究报告</w:t>
      </w:r>
      <w:r w:rsidR="00B97D26">
        <w:rPr>
          <w:rFonts w:ascii="仿宋_GB2312" w:eastAsia="仿宋_GB2312" w:hAnsi="Calibri" w:hint="eastAsia"/>
          <w:sz w:val="30"/>
          <w:szCs w:val="30"/>
        </w:rPr>
        <w:t>初稿</w:t>
      </w:r>
      <w:r w:rsidRPr="00E757CA">
        <w:rPr>
          <w:rFonts w:ascii="仿宋_GB2312" w:eastAsia="仿宋_GB2312" w:hint="eastAsia"/>
          <w:sz w:val="30"/>
          <w:szCs w:val="30"/>
        </w:rPr>
        <w:t>后支付</w:t>
      </w:r>
      <w:r w:rsidR="008D7651">
        <w:rPr>
          <w:rFonts w:ascii="仿宋_GB2312" w:eastAsia="仿宋_GB2312" w:hint="eastAsia"/>
          <w:sz w:val="30"/>
          <w:szCs w:val="30"/>
        </w:rPr>
        <w:t>4</w:t>
      </w:r>
      <w:r w:rsidR="00563A93" w:rsidRPr="00E757CA">
        <w:rPr>
          <w:rFonts w:ascii="仿宋_GB2312" w:eastAsia="仿宋_GB2312" w:hint="eastAsia"/>
          <w:sz w:val="30"/>
          <w:szCs w:val="30"/>
        </w:rPr>
        <w:t>0</w:t>
      </w:r>
      <w:r w:rsidRPr="00E757CA">
        <w:rPr>
          <w:rFonts w:ascii="仿宋_GB2312" w:eastAsia="仿宋_GB2312" w:hint="eastAsia"/>
          <w:sz w:val="30"/>
          <w:szCs w:val="30"/>
        </w:rPr>
        <w:t>%；交付</w:t>
      </w:r>
      <w:r w:rsidR="001D6408">
        <w:rPr>
          <w:rFonts w:ascii="仿宋_GB2312" w:eastAsia="仿宋_GB2312" w:hAnsi="Calibri" w:hint="eastAsia"/>
          <w:sz w:val="30"/>
          <w:szCs w:val="30"/>
        </w:rPr>
        <w:t>中文</w:t>
      </w:r>
      <w:r w:rsidR="001D6408" w:rsidRPr="00CF4DDA">
        <w:rPr>
          <w:rFonts w:ascii="仿宋_GB2312" w:eastAsia="仿宋_GB2312" w:hAnsi="Calibri" w:hint="eastAsia"/>
          <w:sz w:val="30"/>
          <w:szCs w:val="30"/>
        </w:rPr>
        <w:t>翻译</w:t>
      </w:r>
      <w:r w:rsidR="001D6408">
        <w:rPr>
          <w:rFonts w:ascii="仿宋_GB2312" w:eastAsia="仿宋_GB2312" w:hAnsi="Calibri" w:hint="eastAsia"/>
          <w:sz w:val="30"/>
          <w:szCs w:val="30"/>
        </w:rPr>
        <w:t>终稿</w:t>
      </w:r>
      <w:r w:rsidR="001D6408">
        <w:rPr>
          <w:rFonts w:ascii="仿宋_GB2312" w:eastAsia="仿宋_GB2312" w:hint="eastAsia"/>
          <w:sz w:val="30"/>
          <w:szCs w:val="30"/>
        </w:rPr>
        <w:t>和</w:t>
      </w:r>
      <w:r w:rsidR="00335FF6">
        <w:rPr>
          <w:rFonts w:ascii="仿宋_GB2312" w:eastAsia="仿宋_GB2312" w:hint="eastAsia"/>
          <w:sz w:val="30"/>
          <w:szCs w:val="30"/>
        </w:rPr>
        <w:t>研究报告</w:t>
      </w:r>
      <w:r w:rsidR="00012507">
        <w:rPr>
          <w:rFonts w:ascii="仿宋_GB2312" w:eastAsia="仿宋_GB2312" w:hAnsi="Calibri" w:hint="eastAsia"/>
          <w:sz w:val="30"/>
          <w:szCs w:val="30"/>
        </w:rPr>
        <w:t>终稿</w:t>
      </w:r>
      <w:r w:rsidR="00E55966">
        <w:rPr>
          <w:rFonts w:ascii="仿宋_GB2312" w:eastAsia="仿宋_GB2312" w:hint="eastAsia"/>
          <w:sz w:val="30"/>
          <w:szCs w:val="30"/>
        </w:rPr>
        <w:t>后</w:t>
      </w:r>
      <w:r w:rsidRPr="00E757CA">
        <w:rPr>
          <w:rFonts w:ascii="仿宋_GB2312" w:eastAsia="仿宋_GB2312" w:hint="eastAsia"/>
          <w:sz w:val="30"/>
          <w:szCs w:val="30"/>
        </w:rPr>
        <w:t>支付其余</w:t>
      </w:r>
      <w:r w:rsidR="0025216C">
        <w:rPr>
          <w:rFonts w:ascii="仿宋_GB2312" w:eastAsia="仿宋_GB2312" w:hint="eastAsia"/>
          <w:sz w:val="30"/>
          <w:szCs w:val="30"/>
        </w:rPr>
        <w:t>6</w:t>
      </w:r>
      <w:r w:rsidRPr="00E757CA">
        <w:rPr>
          <w:rFonts w:ascii="仿宋_GB2312" w:eastAsia="仿宋_GB2312" w:hint="eastAsia"/>
          <w:sz w:val="30"/>
          <w:szCs w:val="30"/>
        </w:rPr>
        <w:t>0%。</w:t>
      </w:r>
    </w:p>
    <w:p w:rsidR="008C255B" w:rsidRDefault="00A70744" w:rsidP="0076477C">
      <w:pPr>
        <w:pStyle w:val="a5"/>
        <w:spacing w:line="240" w:lineRule="auto"/>
        <w:ind w:firstLine="618"/>
        <w:rPr>
          <w:rFonts w:ascii="黑体" w:eastAsia="黑体" w:hAnsi="黑体"/>
          <w:b/>
          <w:sz w:val="30"/>
          <w:szCs w:val="30"/>
        </w:rPr>
      </w:pPr>
      <w:r w:rsidRPr="00434E3C">
        <w:rPr>
          <w:rFonts w:ascii="黑体" w:eastAsia="黑体" w:hAnsi="黑体" w:hint="eastAsia"/>
          <w:b/>
          <w:sz w:val="30"/>
          <w:szCs w:val="30"/>
        </w:rPr>
        <w:t>六、监督管理</w:t>
      </w:r>
    </w:p>
    <w:p w:rsidR="00AA2643" w:rsidRPr="00434E3C" w:rsidRDefault="00434E3C" w:rsidP="009E4FA0">
      <w:pPr>
        <w:ind w:firstLine="600"/>
        <w:rPr>
          <w:sz w:val="28"/>
          <w:szCs w:val="28"/>
        </w:rPr>
      </w:pPr>
      <w:r w:rsidRPr="00E757CA">
        <w:rPr>
          <w:rFonts w:ascii="仿宋_GB2312" w:eastAsia="仿宋_GB2312" w:hint="eastAsia"/>
          <w:sz w:val="30"/>
          <w:szCs w:val="30"/>
        </w:rPr>
        <w:lastRenderedPageBreak/>
        <w:t>咨询机构</w:t>
      </w:r>
      <w:r w:rsidR="00A70744" w:rsidRPr="00E757CA">
        <w:rPr>
          <w:rFonts w:ascii="仿宋_GB2312" w:eastAsia="仿宋_GB2312" w:hint="eastAsia"/>
          <w:sz w:val="30"/>
          <w:szCs w:val="30"/>
        </w:rPr>
        <w:t>向</w:t>
      </w:r>
      <w:r w:rsidRPr="00E757CA">
        <w:rPr>
          <w:rFonts w:ascii="仿宋_GB2312" w:eastAsia="仿宋_GB2312" w:hint="eastAsia"/>
          <w:sz w:val="30"/>
          <w:szCs w:val="30"/>
        </w:rPr>
        <w:t>财政部会计司</w:t>
      </w:r>
      <w:r w:rsidR="00A70744" w:rsidRPr="00E757CA">
        <w:rPr>
          <w:rFonts w:ascii="仿宋_GB2312" w:eastAsia="仿宋_GB2312" w:hint="eastAsia"/>
          <w:sz w:val="30"/>
          <w:szCs w:val="30"/>
        </w:rPr>
        <w:t>报告</w:t>
      </w:r>
      <w:r w:rsidRPr="00E757CA">
        <w:rPr>
          <w:rFonts w:ascii="仿宋_GB2312" w:eastAsia="仿宋_GB2312" w:hint="eastAsia"/>
          <w:sz w:val="30"/>
          <w:szCs w:val="30"/>
        </w:rPr>
        <w:t>研究工作进展</w:t>
      </w:r>
      <w:r w:rsidR="00A70744" w:rsidRPr="00E757CA">
        <w:rPr>
          <w:rFonts w:ascii="仿宋_GB2312" w:eastAsia="仿宋_GB2312" w:hint="eastAsia"/>
          <w:sz w:val="30"/>
          <w:szCs w:val="30"/>
        </w:rPr>
        <w:t>，并接受财政部项目管理办公室和世界银行项目管理</w:t>
      </w:r>
      <w:r w:rsidR="00335FF6">
        <w:rPr>
          <w:rFonts w:ascii="仿宋_GB2312" w:eastAsia="仿宋_GB2312" w:hint="eastAsia"/>
          <w:sz w:val="30"/>
          <w:szCs w:val="30"/>
        </w:rPr>
        <w:t>团队</w:t>
      </w:r>
      <w:r w:rsidR="00A70744" w:rsidRPr="00E757CA">
        <w:rPr>
          <w:rFonts w:ascii="仿宋_GB2312" w:eastAsia="仿宋_GB2312" w:hint="eastAsia"/>
          <w:sz w:val="30"/>
          <w:szCs w:val="30"/>
        </w:rPr>
        <w:t>的监督。</w:t>
      </w:r>
      <w:r w:rsidRPr="00E757CA">
        <w:rPr>
          <w:rFonts w:ascii="仿宋_GB2312" w:eastAsia="仿宋_GB2312" w:hint="eastAsia"/>
          <w:sz w:val="30"/>
          <w:szCs w:val="30"/>
        </w:rPr>
        <w:t>财政部会计司</w:t>
      </w:r>
      <w:r w:rsidR="00A70744" w:rsidRPr="00E757CA">
        <w:rPr>
          <w:rFonts w:ascii="仿宋_GB2312" w:eastAsia="仿宋_GB2312" w:hint="eastAsia"/>
          <w:sz w:val="30"/>
          <w:szCs w:val="30"/>
        </w:rPr>
        <w:t>将为开展本任务提供必要的条件。</w:t>
      </w:r>
    </w:p>
    <w:sectPr w:rsidR="00AA2643" w:rsidRPr="00434E3C" w:rsidSect="0099263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2A5" w:rsidRDefault="006D62A5" w:rsidP="00A70744">
      <w:r>
        <w:separator/>
      </w:r>
    </w:p>
  </w:endnote>
  <w:endnote w:type="continuationSeparator" w:id="1">
    <w:p w:rsidR="006D62A5" w:rsidRDefault="006D62A5" w:rsidP="00A707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96955"/>
      <w:docPartObj>
        <w:docPartGallery w:val="Page Numbers (Bottom of Page)"/>
        <w:docPartUnique/>
      </w:docPartObj>
    </w:sdtPr>
    <w:sdtContent>
      <w:p w:rsidR="00DD7B57" w:rsidRDefault="00B21604">
        <w:pPr>
          <w:pStyle w:val="a4"/>
          <w:jc w:val="center"/>
        </w:pPr>
        <w:r>
          <w:fldChar w:fldCharType="begin"/>
        </w:r>
        <w:r w:rsidR="00DD7B57">
          <w:instrText xml:space="preserve"> PAGE   \* MERGEFORMAT </w:instrText>
        </w:r>
        <w:r>
          <w:fldChar w:fldCharType="separate"/>
        </w:r>
        <w:r w:rsidR="0076477C" w:rsidRPr="0076477C">
          <w:rPr>
            <w:noProof/>
            <w:lang w:val="zh-CN"/>
          </w:rPr>
          <w:t>8</w:t>
        </w:r>
        <w:r>
          <w:fldChar w:fldCharType="end"/>
        </w:r>
      </w:p>
    </w:sdtContent>
  </w:sdt>
  <w:p w:rsidR="00DD7B57" w:rsidRDefault="00DD7B5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2A5" w:rsidRDefault="006D62A5" w:rsidP="00A70744">
      <w:r>
        <w:separator/>
      </w:r>
    </w:p>
  </w:footnote>
  <w:footnote w:type="continuationSeparator" w:id="1">
    <w:p w:rsidR="006D62A5" w:rsidRDefault="006D62A5" w:rsidP="00A707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0744"/>
    <w:rsid w:val="00002516"/>
    <w:rsid w:val="000025BA"/>
    <w:rsid w:val="00005677"/>
    <w:rsid w:val="00007503"/>
    <w:rsid w:val="00012507"/>
    <w:rsid w:val="00025CC2"/>
    <w:rsid w:val="00033C29"/>
    <w:rsid w:val="00041B5F"/>
    <w:rsid w:val="0004205A"/>
    <w:rsid w:val="00050B3D"/>
    <w:rsid w:val="00072894"/>
    <w:rsid w:val="0007301B"/>
    <w:rsid w:val="00076A9E"/>
    <w:rsid w:val="0007704B"/>
    <w:rsid w:val="0008581E"/>
    <w:rsid w:val="000869A6"/>
    <w:rsid w:val="000B4EEB"/>
    <w:rsid w:val="000B5245"/>
    <w:rsid w:val="000C214D"/>
    <w:rsid w:val="000C2B5D"/>
    <w:rsid w:val="000C43C0"/>
    <w:rsid w:val="000C7EBB"/>
    <w:rsid w:val="000D21AC"/>
    <w:rsid w:val="000F08A4"/>
    <w:rsid w:val="001008F6"/>
    <w:rsid w:val="0011427F"/>
    <w:rsid w:val="00116157"/>
    <w:rsid w:val="0013156D"/>
    <w:rsid w:val="00131AAE"/>
    <w:rsid w:val="00132F5A"/>
    <w:rsid w:val="001373BE"/>
    <w:rsid w:val="00151716"/>
    <w:rsid w:val="00154CC2"/>
    <w:rsid w:val="00165CD7"/>
    <w:rsid w:val="00171FAE"/>
    <w:rsid w:val="00172B78"/>
    <w:rsid w:val="0018036B"/>
    <w:rsid w:val="00180822"/>
    <w:rsid w:val="00180BE3"/>
    <w:rsid w:val="001A4AB1"/>
    <w:rsid w:val="001A71EF"/>
    <w:rsid w:val="001A7A74"/>
    <w:rsid w:val="001B63C7"/>
    <w:rsid w:val="001C2CEE"/>
    <w:rsid w:val="001C3656"/>
    <w:rsid w:val="001D0450"/>
    <w:rsid w:val="001D0BF2"/>
    <w:rsid w:val="001D152D"/>
    <w:rsid w:val="001D6408"/>
    <w:rsid w:val="001E777A"/>
    <w:rsid w:val="001F622A"/>
    <w:rsid w:val="0020150B"/>
    <w:rsid w:val="00207724"/>
    <w:rsid w:val="00207882"/>
    <w:rsid w:val="00211F90"/>
    <w:rsid w:val="00246175"/>
    <w:rsid w:val="0025216C"/>
    <w:rsid w:val="0025483B"/>
    <w:rsid w:val="0026282A"/>
    <w:rsid w:val="00267D94"/>
    <w:rsid w:val="00283BA9"/>
    <w:rsid w:val="002A7EBA"/>
    <w:rsid w:val="002B0326"/>
    <w:rsid w:val="002B0F66"/>
    <w:rsid w:val="002B2581"/>
    <w:rsid w:val="002B30E3"/>
    <w:rsid w:val="002E49C4"/>
    <w:rsid w:val="002E635C"/>
    <w:rsid w:val="002F30F0"/>
    <w:rsid w:val="00306B63"/>
    <w:rsid w:val="00313899"/>
    <w:rsid w:val="003148C3"/>
    <w:rsid w:val="00322970"/>
    <w:rsid w:val="00322EA9"/>
    <w:rsid w:val="00333043"/>
    <w:rsid w:val="00335FF6"/>
    <w:rsid w:val="0034383A"/>
    <w:rsid w:val="00343BFA"/>
    <w:rsid w:val="003539AD"/>
    <w:rsid w:val="00357641"/>
    <w:rsid w:val="00360693"/>
    <w:rsid w:val="00363AD8"/>
    <w:rsid w:val="00370770"/>
    <w:rsid w:val="00375535"/>
    <w:rsid w:val="0037749C"/>
    <w:rsid w:val="003863D1"/>
    <w:rsid w:val="00387ABE"/>
    <w:rsid w:val="003960A2"/>
    <w:rsid w:val="003A60FA"/>
    <w:rsid w:val="003B233B"/>
    <w:rsid w:val="003C3EE4"/>
    <w:rsid w:val="003D0B16"/>
    <w:rsid w:val="003D1F76"/>
    <w:rsid w:val="003D6449"/>
    <w:rsid w:val="003D6577"/>
    <w:rsid w:val="003E2195"/>
    <w:rsid w:val="003E3269"/>
    <w:rsid w:val="003E484C"/>
    <w:rsid w:val="003E58B9"/>
    <w:rsid w:val="003E5F58"/>
    <w:rsid w:val="003E6975"/>
    <w:rsid w:val="003F35B3"/>
    <w:rsid w:val="003F7EF8"/>
    <w:rsid w:val="004029A8"/>
    <w:rsid w:val="004126AF"/>
    <w:rsid w:val="0042046A"/>
    <w:rsid w:val="00422130"/>
    <w:rsid w:val="00427977"/>
    <w:rsid w:val="00430FFD"/>
    <w:rsid w:val="004314A8"/>
    <w:rsid w:val="00433C4E"/>
    <w:rsid w:val="00434E3C"/>
    <w:rsid w:val="00435F7B"/>
    <w:rsid w:val="004558C5"/>
    <w:rsid w:val="0045674E"/>
    <w:rsid w:val="00461AF4"/>
    <w:rsid w:val="00473E44"/>
    <w:rsid w:val="00477089"/>
    <w:rsid w:val="00483C77"/>
    <w:rsid w:val="00485B5B"/>
    <w:rsid w:val="00493F52"/>
    <w:rsid w:val="004A724C"/>
    <w:rsid w:val="004B64A8"/>
    <w:rsid w:val="004C1A0A"/>
    <w:rsid w:val="004C3EFA"/>
    <w:rsid w:val="004C5B26"/>
    <w:rsid w:val="004D3D5C"/>
    <w:rsid w:val="004D4850"/>
    <w:rsid w:val="004E08F2"/>
    <w:rsid w:val="004F04E8"/>
    <w:rsid w:val="004F7548"/>
    <w:rsid w:val="00507F67"/>
    <w:rsid w:val="00512291"/>
    <w:rsid w:val="005150EB"/>
    <w:rsid w:val="00523EE0"/>
    <w:rsid w:val="005339CE"/>
    <w:rsid w:val="00535184"/>
    <w:rsid w:val="00541AED"/>
    <w:rsid w:val="00542617"/>
    <w:rsid w:val="005470A7"/>
    <w:rsid w:val="005510AE"/>
    <w:rsid w:val="00563A93"/>
    <w:rsid w:val="00564312"/>
    <w:rsid w:val="00564D50"/>
    <w:rsid w:val="00570CA3"/>
    <w:rsid w:val="005746A2"/>
    <w:rsid w:val="005750F0"/>
    <w:rsid w:val="00596F71"/>
    <w:rsid w:val="005A2DF5"/>
    <w:rsid w:val="005C0A70"/>
    <w:rsid w:val="005F0B68"/>
    <w:rsid w:val="005F2E80"/>
    <w:rsid w:val="00610BAD"/>
    <w:rsid w:val="006133F3"/>
    <w:rsid w:val="00616E16"/>
    <w:rsid w:val="0062678B"/>
    <w:rsid w:val="006279A5"/>
    <w:rsid w:val="00630E7C"/>
    <w:rsid w:val="0063398C"/>
    <w:rsid w:val="00637DA4"/>
    <w:rsid w:val="00642A1B"/>
    <w:rsid w:val="006445A9"/>
    <w:rsid w:val="00645664"/>
    <w:rsid w:val="0065075A"/>
    <w:rsid w:val="0065394A"/>
    <w:rsid w:val="00654B9E"/>
    <w:rsid w:val="0066391E"/>
    <w:rsid w:val="0066488B"/>
    <w:rsid w:val="006736E4"/>
    <w:rsid w:val="00684D66"/>
    <w:rsid w:val="006862DD"/>
    <w:rsid w:val="006950CB"/>
    <w:rsid w:val="006A43EC"/>
    <w:rsid w:val="006A6E75"/>
    <w:rsid w:val="006D62A5"/>
    <w:rsid w:val="006D753F"/>
    <w:rsid w:val="006E5FBD"/>
    <w:rsid w:val="006F59CA"/>
    <w:rsid w:val="00701DBE"/>
    <w:rsid w:val="00711871"/>
    <w:rsid w:val="007155BB"/>
    <w:rsid w:val="00723A95"/>
    <w:rsid w:val="00733028"/>
    <w:rsid w:val="00733C57"/>
    <w:rsid w:val="00736EFB"/>
    <w:rsid w:val="00740487"/>
    <w:rsid w:val="007529C6"/>
    <w:rsid w:val="0076312D"/>
    <w:rsid w:val="0076477C"/>
    <w:rsid w:val="00770493"/>
    <w:rsid w:val="00770822"/>
    <w:rsid w:val="0079517C"/>
    <w:rsid w:val="007C04F3"/>
    <w:rsid w:val="007C33D7"/>
    <w:rsid w:val="007C3437"/>
    <w:rsid w:val="007D5A69"/>
    <w:rsid w:val="007D636D"/>
    <w:rsid w:val="007E094D"/>
    <w:rsid w:val="007F2BDF"/>
    <w:rsid w:val="008027A4"/>
    <w:rsid w:val="00804D47"/>
    <w:rsid w:val="0081139B"/>
    <w:rsid w:val="00812352"/>
    <w:rsid w:val="0082010C"/>
    <w:rsid w:val="0082031A"/>
    <w:rsid w:val="0082776C"/>
    <w:rsid w:val="00831559"/>
    <w:rsid w:val="008503AA"/>
    <w:rsid w:val="00852A08"/>
    <w:rsid w:val="008738B7"/>
    <w:rsid w:val="008755B6"/>
    <w:rsid w:val="0089520E"/>
    <w:rsid w:val="008A497A"/>
    <w:rsid w:val="008B1789"/>
    <w:rsid w:val="008C255B"/>
    <w:rsid w:val="008D6765"/>
    <w:rsid w:val="008D7651"/>
    <w:rsid w:val="008F310F"/>
    <w:rsid w:val="008F3AD9"/>
    <w:rsid w:val="00902612"/>
    <w:rsid w:val="009104BD"/>
    <w:rsid w:val="00926C4F"/>
    <w:rsid w:val="00931541"/>
    <w:rsid w:val="00933662"/>
    <w:rsid w:val="00934909"/>
    <w:rsid w:val="009356D4"/>
    <w:rsid w:val="009475A4"/>
    <w:rsid w:val="0096066B"/>
    <w:rsid w:val="00961F05"/>
    <w:rsid w:val="00966393"/>
    <w:rsid w:val="00982971"/>
    <w:rsid w:val="00992271"/>
    <w:rsid w:val="0099263E"/>
    <w:rsid w:val="00993A9E"/>
    <w:rsid w:val="00995EF1"/>
    <w:rsid w:val="009A1411"/>
    <w:rsid w:val="009C7E74"/>
    <w:rsid w:val="009D3335"/>
    <w:rsid w:val="009E4FA0"/>
    <w:rsid w:val="009E5BA2"/>
    <w:rsid w:val="009F6205"/>
    <w:rsid w:val="00A122E3"/>
    <w:rsid w:val="00A22432"/>
    <w:rsid w:val="00A250EF"/>
    <w:rsid w:val="00A26B16"/>
    <w:rsid w:val="00A36A78"/>
    <w:rsid w:val="00A37018"/>
    <w:rsid w:val="00A46D39"/>
    <w:rsid w:val="00A70744"/>
    <w:rsid w:val="00A8196B"/>
    <w:rsid w:val="00A84843"/>
    <w:rsid w:val="00A87055"/>
    <w:rsid w:val="00A90761"/>
    <w:rsid w:val="00A930A0"/>
    <w:rsid w:val="00A95E41"/>
    <w:rsid w:val="00AA2643"/>
    <w:rsid w:val="00AA3C1F"/>
    <w:rsid w:val="00AB620D"/>
    <w:rsid w:val="00AC4CC8"/>
    <w:rsid w:val="00AE3E8B"/>
    <w:rsid w:val="00AF7983"/>
    <w:rsid w:val="00B10870"/>
    <w:rsid w:val="00B13FDF"/>
    <w:rsid w:val="00B21604"/>
    <w:rsid w:val="00B30B95"/>
    <w:rsid w:val="00B31696"/>
    <w:rsid w:val="00B339C3"/>
    <w:rsid w:val="00B33AF8"/>
    <w:rsid w:val="00B56248"/>
    <w:rsid w:val="00B65809"/>
    <w:rsid w:val="00B82758"/>
    <w:rsid w:val="00B91387"/>
    <w:rsid w:val="00B92A09"/>
    <w:rsid w:val="00B97D26"/>
    <w:rsid w:val="00BA3368"/>
    <w:rsid w:val="00BB1592"/>
    <w:rsid w:val="00BB60D2"/>
    <w:rsid w:val="00BC7F34"/>
    <w:rsid w:val="00BD2DC3"/>
    <w:rsid w:val="00BE0FB4"/>
    <w:rsid w:val="00BE17E7"/>
    <w:rsid w:val="00BE2ED4"/>
    <w:rsid w:val="00BE7977"/>
    <w:rsid w:val="00BF6B0D"/>
    <w:rsid w:val="00C13478"/>
    <w:rsid w:val="00C22CC5"/>
    <w:rsid w:val="00C27471"/>
    <w:rsid w:val="00C33E13"/>
    <w:rsid w:val="00C41F28"/>
    <w:rsid w:val="00C4246E"/>
    <w:rsid w:val="00C63B2C"/>
    <w:rsid w:val="00C71D06"/>
    <w:rsid w:val="00C847BF"/>
    <w:rsid w:val="00C872A3"/>
    <w:rsid w:val="00C922F1"/>
    <w:rsid w:val="00CB2E63"/>
    <w:rsid w:val="00CB739E"/>
    <w:rsid w:val="00CC70C1"/>
    <w:rsid w:val="00CD0F9F"/>
    <w:rsid w:val="00CD356A"/>
    <w:rsid w:val="00CF2BC8"/>
    <w:rsid w:val="00CF4DDA"/>
    <w:rsid w:val="00D002AE"/>
    <w:rsid w:val="00D13156"/>
    <w:rsid w:val="00D17A8B"/>
    <w:rsid w:val="00D17F67"/>
    <w:rsid w:val="00D3740B"/>
    <w:rsid w:val="00D410AC"/>
    <w:rsid w:val="00D53B5A"/>
    <w:rsid w:val="00D57EC0"/>
    <w:rsid w:val="00D63722"/>
    <w:rsid w:val="00D64781"/>
    <w:rsid w:val="00D716D2"/>
    <w:rsid w:val="00D71C9C"/>
    <w:rsid w:val="00D922A2"/>
    <w:rsid w:val="00D94885"/>
    <w:rsid w:val="00DA6413"/>
    <w:rsid w:val="00DB0431"/>
    <w:rsid w:val="00DB5DA6"/>
    <w:rsid w:val="00DD1E50"/>
    <w:rsid w:val="00DD6587"/>
    <w:rsid w:val="00DD6E65"/>
    <w:rsid w:val="00DD7B57"/>
    <w:rsid w:val="00DE32AE"/>
    <w:rsid w:val="00E123F1"/>
    <w:rsid w:val="00E145AD"/>
    <w:rsid w:val="00E17630"/>
    <w:rsid w:val="00E20A93"/>
    <w:rsid w:val="00E378DE"/>
    <w:rsid w:val="00E37C4A"/>
    <w:rsid w:val="00E42FBE"/>
    <w:rsid w:val="00E55966"/>
    <w:rsid w:val="00E5675C"/>
    <w:rsid w:val="00E6447B"/>
    <w:rsid w:val="00E72A06"/>
    <w:rsid w:val="00E7528E"/>
    <w:rsid w:val="00E757CA"/>
    <w:rsid w:val="00E76458"/>
    <w:rsid w:val="00E81251"/>
    <w:rsid w:val="00E95DF6"/>
    <w:rsid w:val="00EA00C6"/>
    <w:rsid w:val="00EB4FB6"/>
    <w:rsid w:val="00EB68F3"/>
    <w:rsid w:val="00EC6064"/>
    <w:rsid w:val="00EC6F2A"/>
    <w:rsid w:val="00EC74CA"/>
    <w:rsid w:val="00EE0E37"/>
    <w:rsid w:val="00EE7392"/>
    <w:rsid w:val="00EF047E"/>
    <w:rsid w:val="00F006A0"/>
    <w:rsid w:val="00F04A30"/>
    <w:rsid w:val="00F164DC"/>
    <w:rsid w:val="00F220FA"/>
    <w:rsid w:val="00F3194E"/>
    <w:rsid w:val="00F3779F"/>
    <w:rsid w:val="00F41359"/>
    <w:rsid w:val="00F43333"/>
    <w:rsid w:val="00F53975"/>
    <w:rsid w:val="00F53CD1"/>
    <w:rsid w:val="00F67ABA"/>
    <w:rsid w:val="00F72CEF"/>
    <w:rsid w:val="00F747EC"/>
    <w:rsid w:val="00F83A3D"/>
    <w:rsid w:val="00F877E6"/>
    <w:rsid w:val="00F92B0F"/>
    <w:rsid w:val="00FA4CF7"/>
    <w:rsid w:val="00FA6F08"/>
    <w:rsid w:val="00FA76C9"/>
    <w:rsid w:val="00FB78C7"/>
    <w:rsid w:val="00FC19C3"/>
    <w:rsid w:val="00FC4431"/>
    <w:rsid w:val="00FE0DC2"/>
    <w:rsid w:val="00FE366A"/>
    <w:rsid w:val="00FE3D05"/>
    <w:rsid w:val="00FE4EBF"/>
    <w:rsid w:val="00FE53A6"/>
    <w:rsid w:val="00FF12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7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07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0744"/>
    <w:rPr>
      <w:sz w:val="18"/>
      <w:szCs w:val="18"/>
    </w:rPr>
  </w:style>
  <w:style w:type="paragraph" w:styleId="a4">
    <w:name w:val="footer"/>
    <w:basedOn w:val="a"/>
    <w:link w:val="Char0"/>
    <w:uiPriority w:val="99"/>
    <w:unhideWhenUsed/>
    <w:rsid w:val="00A70744"/>
    <w:pPr>
      <w:tabs>
        <w:tab w:val="center" w:pos="4153"/>
        <w:tab w:val="right" w:pos="8306"/>
      </w:tabs>
      <w:snapToGrid w:val="0"/>
      <w:jc w:val="left"/>
    </w:pPr>
    <w:rPr>
      <w:sz w:val="18"/>
      <w:szCs w:val="18"/>
    </w:rPr>
  </w:style>
  <w:style w:type="character" w:customStyle="1" w:styleId="Char0">
    <w:name w:val="页脚 Char"/>
    <w:basedOn w:val="a0"/>
    <w:link w:val="a4"/>
    <w:uiPriority w:val="99"/>
    <w:rsid w:val="00A70744"/>
    <w:rPr>
      <w:sz w:val="18"/>
      <w:szCs w:val="18"/>
    </w:rPr>
  </w:style>
  <w:style w:type="paragraph" w:styleId="a5">
    <w:name w:val="Body Text Indent"/>
    <w:basedOn w:val="a"/>
    <w:link w:val="Char1"/>
    <w:uiPriority w:val="99"/>
    <w:qFormat/>
    <w:rsid w:val="00A70744"/>
    <w:pPr>
      <w:overflowPunct w:val="0"/>
      <w:autoSpaceDE w:val="0"/>
      <w:autoSpaceDN w:val="0"/>
      <w:spacing w:line="400" w:lineRule="atLeast"/>
      <w:ind w:firstLineChars="200" w:firstLine="436"/>
    </w:pPr>
    <w:rPr>
      <w:rFonts w:ascii="宋体" w:eastAsia="宋体" w:hAnsi="宋体" w:cs="Times New Roman"/>
      <w:spacing w:val="4"/>
      <w:kern w:val="0"/>
      <w:sz w:val="24"/>
      <w:szCs w:val="20"/>
    </w:rPr>
  </w:style>
  <w:style w:type="character" w:customStyle="1" w:styleId="Char1">
    <w:name w:val="正文文本缩进 Char"/>
    <w:basedOn w:val="a0"/>
    <w:link w:val="a5"/>
    <w:uiPriority w:val="99"/>
    <w:qFormat/>
    <w:rsid w:val="00A70744"/>
    <w:rPr>
      <w:rFonts w:ascii="宋体" w:eastAsia="宋体" w:hAnsi="宋体" w:cs="Times New Roman"/>
      <w:spacing w:val="4"/>
      <w:kern w:val="0"/>
      <w:sz w:val="24"/>
      <w:szCs w:val="20"/>
    </w:rPr>
  </w:style>
  <w:style w:type="paragraph" w:styleId="a6">
    <w:name w:val="Balloon Text"/>
    <w:basedOn w:val="a"/>
    <w:link w:val="Char2"/>
    <w:uiPriority w:val="99"/>
    <w:semiHidden/>
    <w:unhideWhenUsed/>
    <w:rsid w:val="00DB5DA6"/>
    <w:rPr>
      <w:sz w:val="18"/>
      <w:szCs w:val="18"/>
    </w:rPr>
  </w:style>
  <w:style w:type="character" w:customStyle="1" w:styleId="Char2">
    <w:name w:val="批注框文本 Char"/>
    <w:basedOn w:val="a0"/>
    <w:link w:val="a6"/>
    <w:uiPriority w:val="99"/>
    <w:semiHidden/>
    <w:rsid w:val="00DB5DA6"/>
    <w:rPr>
      <w:sz w:val="18"/>
      <w:szCs w:val="18"/>
    </w:rPr>
  </w:style>
  <w:style w:type="character" w:styleId="a7">
    <w:name w:val="annotation reference"/>
    <w:basedOn w:val="a0"/>
    <w:uiPriority w:val="99"/>
    <w:semiHidden/>
    <w:unhideWhenUsed/>
    <w:rsid w:val="00A36A78"/>
    <w:rPr>
      <w:sz w:val="21"/>
      <w:szCs w:val="21"/>
    </w:rPr>
  </w:style>
  <w:style w:type="paragraph" w:styleId="a8">
    <w:name w:val="annotation text"/>
    <w:basedOn w:val="a"/>
    <w:link w:val="Char3"/>
    <w:uiPriority w:val="99"/>
    <w:semiHidden/>
    <w:unhideWhenUsed/>
    <w:rsid w:val="00A36A78"/>
    <w:pPr>
      <w:jc w:val="left"/>
    </w:pPr>
  </w:style>
  <w:style w:type="character" w:customStyle="1" w:styleId="Char3">
    <w:name w:val="批注文字 Char"/>
    <w:basedOn w:val="a0"/>
    <w:link w:val="a8"/>
    <w:uiPriority w:val="99"/>
    <w:semiHidden/>
    <w:rsid w:val="00A36A78"/>
  </w:style>
  <w:style w:type="paragraph" w:styleId="a9">
    <w:name w:val="annotation subject"/>
    <w:basedOn w:val="a8"/>
    <w:next w:val="a8"/>
    <w:link w:val="Char4"/>
    <w:uiPriority w:val="99"/>
    <w:semiHidden/>
    <w:unhideWhenUsed/>
    <w:rsid w:val="00A36A78"/>
    <w:rPr>
      <w:b/>
      <w:bCs/>
    </w:rPr>
  </w:style>
  <w:style w:type="character" w:customStyle="1" w:styleId="Char4">
    <w:name w:val="批注主题 Char"/>
    <w:basedOn w:val="Char3"/>
    <w:link w:val="a9"/>
    <w:uiPriority w:val="99"/>
    <w:semiHidden/>
    <w:rsid w:val="00A36A78"/>
    <w:rPr>
      <w:b/>
      <w:bCs/>
    </w:rPr>
  </w:style>
  <w:style w:type="paragraph" w:customStyle="1" w:styleId="1">
    <w:name w:val="列出段落1"/>
    <w:basedOn w:val="a"/>
    <w:uiPriority w:val="34"/>
    <w:qFormat/>
    <w:rsid w:val="00483C77"/>
    <w:pPr>
      <w:ind w:firstLineChars="200" w:firstLine="420"/>
    </w:pPr>
  </w:style>
  <w:style w:type="paragraph" w:customStyle="1" w:styleId="11">
    <w:name w:val="列出段落11"/>
    <w:basedOn w:val="a"/>
    <w:uiPriority w:val="34"/>
    <w:qFormat/>
    <w:rsid w:val="00180BE3"/>
    <w:pPr>
      <w:ind w:firstLineChars="200" w:firstLine="420"/>
    </w:pPr>
  </w:style>
  <w:style w:type="paragraph" w:styleId="aa">
    <w:name w:val="Revision"/>
    <w:hidden/>
    <w:uiPriority w:val="99"/>
    <w:semiHidden/>
    <w:rsid w:val="00DA641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CDD1F-6437-418A-B58F-D1C290437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542</Words>
  <Characters>3094</Characters>
  <Application>Microsoft Office Word</Application>
  <DocSecurity>0</DocSecurity>
  <Lines>25</Lines>
  <Paragraphs>7</Paragraphs>
  <ScaleCrop>false</ScaleCrop>
  <Company/>
  <LinksUpToDate>false</LinksUpToDate>
  <CharactersWithSpaces>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赵劼</cp:lastModifiedBy>
  <cp:revision>24</cp:revision>
  <cp:lastPrinted>2018-03-20T00:43:00Z</cp:lastPrinted>
  <dcterms:created xsi:type="dcterms:W3CDTF">2018-03-19T08:40:00Z</dcterms:created>
  <dcterms:modified xsi:type="dcterms:W3CDTF">2018-03-20T05:52:00Z</dcterms:modified>
</cp:coreProperties>
</file>