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1380"/>
        <w:jc w:val="left"/>
        <w:rPr>
          <w:rFonts w:ascii="微软雅黑" w:hAnsi="微软雅黑" w:eastAsia="微软雅黑" w:cs="微软雅黑"/>
          <w:b w:val="0"/>
          <w:lang w:val="en-US"/>
        </w:rPr>
      </w:pPr>
      <w:r>
        <w:rPr>
          <w:rFonts w:hint="eastAsia" w:ascii="黑体" w:hAnsi="黑体" w:eastAsia="黑体" w:cs="黑体"/>
          <w:b w:val="0"/>
          <w:lang w:val="en-US"/>
        </w:rPr>
        <w:t xml:space="preserve">附件 </w:t>
      </w:r>
      <w:r>
        <w:rPr>
          <w:rFonts w:ascii="黑体" w:hAnsi="黑体" w:eastAsia="黑体" w:cs="黑体"/>
          <w:b w:val="0"/>
          <w:lang w:val="en-US"/>
        </w:rPr>
        <w:t xml:space="preserve">  </w:t>
      </w:r>
      <w:r>
        <w:rPr>
          <w:rFonts w:ascii="微软雅黑" w:hAnsi="微软雅黑" w:eastAsia="微软雅黑" w:cs="微软雅黑"/>
          <w:b w:val="0"/>
          <w:lang w:val="en-US"/>
        </w:rPr>
        <w:t xml:space="preserve">   </w:t>
      </w:r>
    </w:p>
    <w:p>
      <w:pPr>
        <w:pStyle w:val="2"/>
        <w:autoSpaceDE w:val="0"/>
        <w:autoSpaceDN w:val="0"/>
        <w:adjustRightInd w:val="0"/>
        <w:snapToGrid w:val="0"/>
        <w:jc w:val="center"/>
        <w:rPr>
          <w:rFonts w:hint="eastAsia" w:ascii="华文中宋" w:hAnsi="华文中宋" w:eastAsia="华文中宋" w:cs="华文中宋"/>
          <w:b w:val="0"/>
          <w:sz w:val="36"/>
          <w:szCs w:val="36"/>
          <w:lang w:val="en-US"/>
        </w:rPr>
      </w:pPr>
    </w:p>
    <w:p>
      <w:pPr>
        <w:pStyle w:val="2"/>
        <w:autoSpaceDE w:val="0"/>
        <w:autoSpaceDN w:val="0"/>
        <w:adjustRightInd w:val="0"/>
        <w:snapToGrid w:val="0"/>
        <w:jc w:val="center"/>
        <w:rPr>
          <w:rFonts w:ascii="华文中宋" w:hAnsi="华文中宋" w:eastAsia="华文中宋" w:cs="Times New Roman"/>
          <w:b w:val="0"/>
          <w:sz w:val="36"/>
          <w:szCs w:val="36"/>
          <w:lang w:val="en-US"/>
        </w:rPr>
      </w:pPr>
      <w:r>
        <w:rPr>
          <w:rFonts w:ascii="华文中宋" w:hAnsi="华文中宋" w:eastAsia="华文中宋" w:cs="华文中宋"/>
          <w:b w:val="0"/>
          <w:sz w:val="36"/>
          <w:szCs w:val="36"/>
          <w:lang w:val="en-US"/>
        </w:rPr>
        <w:t>2019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/>
        </w:rPr>
        <w:t>年</w:t>
      </w:r>
      <w:r>
        <w:rPr>
          <w:rFonts w:hint="eastAsia" w:ascii="华文中宋" w:hAnsi="华文中宋" w:eastAsia="华文中宋" w:cs="华文中宋"/>
          <w:b w:val="0"/>
          <w:sz w:val="36"/>
          <w:szCs w:val="36"/>
        </w:rPr>
        <w:t>畜禽粪污资源化利用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/>
        </w:rPr>
        <w:t>项目备案情况表</w:t>
      </w:r>
    </w:p>
    <w:tbl>
      <w:tblPr>
        <w:tblStyle w:val="4"/>
        <w:tblpPr w:leftFromText="180" w:rightFromText="180" w:vertAnchor="text" w:horzAnchor="margin" w:tblpX="-132" w:tblpY="485"/>
        <w:tblOverlap w:val="never"/>
        <w:tblW w:w="865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380"/>
        <w:gridCol w:w="736"/>
        <w:gridCol w:w="58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tblHeader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省份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数量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/>
              </w:rPr>
              <w:t>申报县名单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晋州市、滦州市、迁安市、大名县、武安市、宁晋县、徐水区、易县、沽源县、涿鹿县、张家口市塞北管理区、三河市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山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西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山阴县、应县、太谷县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内蒙古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赛罕区、九原区、科尔沁左翼后旗、开鲁县、牙克石市、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凉城县、察哈尔右翼中旗、乌兰浩特市、锡林浩特市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宁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沈北新区、辽中区、康平县、法库县、新民市、大洼区、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绥中县、建昌县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林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九台区、蛟河市、舒兰市、前郭尔罗斯蒙古族自治县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宾县、龙江县、依安县、泰来县、甘南县、富裕县、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讷河市、集贤县、宝清县、肇州县、海伦市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黑龙江农垦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宝泉岭管理局、红兴隆管理局、九三管理局、牡丹江管理局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安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徽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长丰县、肥东县、怀远县、固镇县、寿县、萧县、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利辛县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建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永定区、武平县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新建区、南昌县、渝水区、南康区、兴国县、袁州区、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万载县、东乡区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平邑县、兖州区、邹城市、莱芜区、莒南县、陵城区、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平原县、莘县、邹平市、单县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中牟县、新郑市、祥符区、杞县、孟津县、偃师市、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舞钢市、林州市、原阳县、鄢陵县、禹州市、长葛市、郾城区、召陵区、睢县、虞城县、夏邑县、罗山县、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扶沟县、沈丘县、郸城县、淮阳县、鹿邑县、济源市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北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黄陂区、长阳土家族自治县、宜都市、当阳市、枝江市、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公安县、蕲春县、通城县、广水市、恩施市、鄂州市、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利川市、巴东县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渌口区、茶陵县、雨湖区、衡山县、衡东县、常宁市、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邵东县、新邵县、洞口县、绥宁县、华容县、湘阴县、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汨罗市、汉寿县、澧县、南县、宜章县、资兴市、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零陵区、冷水滩区、东安县、江永县、宁远县、江华瑶族自治县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开平市、高州市、化州市、怀集县、四会市、博罗县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西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横县、兴安县、港北区、覃塘区、桂平市、八步区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庆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万州区、涪陵区、大足区、长寿区、永川区、潼南区、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梁平区、垫江县、武隆区、奉节县、巫山县、巫溪县、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酉阳土家族苗族自治县、彭水苗族土家族自治县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川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金堂县、大邑县、蒲江县、新津县、邛崃市、崇州市、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简阳市、荣县、富顺县、纳溪区、罗江县、昭化区、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旺苍县、安居区、蓬溪县、大英县、犍为县、东坡区、江安县、长宁县、广安区、岳池县、名山区、巴州区、平昌县、雁江区、西昌市、会理县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贵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州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播州区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南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麒麟区、陆良县、师宗县、罗平县、富源县、昌宁县、</w:t>
            </w:r>
          </w:p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腾冲市、禄丰县、弥勒市、建水县、泸西县、丘北县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陕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西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临潼区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甘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肃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玛曲县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青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海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河南蒙古族自治县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新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疆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昌吉市、奇台县、新源县、尼勒克县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tabs>
                <w:tab w:val="left" w:pos="39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大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连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普兰店区、庄河市</w:t>
            </w:r>
          </w:p>
        </w:tc>
      </w:tr>
    </w:tbl>
    <w:p>
      <w:pPr>
        <w:pStyle w:val="2"/>
        <w:autoSpaceDE w:val="0"/>
        <w:autoSpaceDN w:val="0"/>
        <w:adjustRightInd w:val="0"/>
        <w:snapToGrid w:val="0"/>
        <w:ind w:right="1378"/>
        <w:jc w:val="center"/>
      </w:pPr>
      <w:r>
        <w:rPr>
          <w:sz w:val="36"/>
          <w:szCs w:val="36"/>
          <w:lang w:val="en-US"/>
        </w:rPr>
        <w:t xml:space="preserve">   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7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cs="宋体"/>
      <w:b/>
      <w:bCs/>
      <w:sz w:val="32"/>
      <w:szCs w:val="32"/>
      <w:lang w:val="zh-CN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uiPriority w:val="0"/>
    <w:rPr>
      <w:rFonts w:ascii="宋体" w:hAnsi="宋体" w:cs="宋体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2019-09-20T07:27:10Z</dcterms:created>
  <dc:creator>ad</dc:creator>
  <cp:lastModifiedBy>ad</cp:lastModifiedBy>
  <dcterms:modified xsi:type="dcterms:W3CDTF">2019-09-20T07:27:19Z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